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9F6" w:rsidRPr="009615C3" w:rsidRDefault="00F30100" w:rsidP="004D14B5">
      <w:pPr>
        <w:autoSpaceDE w:val="0"/>
        <w:autoSpaceDN w:val="0"/>
        <w:adjustRightInd w:val="0"/>
        <w:jc w:val="center"/>
        <w:rPr>
          <w:b/>
          <w:bCs/>
          <w:color w:val="000000"/>
          <w:sz w:val="20"/>
          <w:szCs w:val="20"/>
        </w:rPr>
      </w:pPr>
      <w:r w:rsidRPr="009615C3">
        <w:rPr>
          <w:b/>
          <w:bCs/>
          <w:color w:val="000000"/>
          <w:sz w:val="20"/>
          <w:szCs w:val="20"/>
        </w:rPr>
        <w:t xml:space="preserve">     </w:t>
      </w:r>
    </w:p>
    <w:p w:rsidR="004D14B5" w:rsidRPr="009615C3" w:rsidRDefault="004D14B5" w:rsidP="001069F6">
      <w:pPr>
        <w:autoSpaceDE w:val="0"/>
        <w:autoSpaceDN w:val="0"/>
        <w:adjustRightInd w:val="0"/>
        <w:spacing w:line="360" w:lineRule="auto"/>
        <w:jc w:val="center"/>
        <w:rPr>
          <w:b/>
          <w:bCs/>
          <w:color w:val="000000"/>
          <w:sz w:val="20"/>
          <w:szCs w:val="20"/>
        </w:rPr>
      </w:pPr>
      <w:r w:rsidRPr="009615C3">
        <w:rPr>
          <w:b/>
          <w:bCs/>
          <w:color w:val="000000"/>
          <w:sz w:val="20"/>
          <w:szCs w:val="20"/>
        </w:rPr>
        <w:t>ДОГОВОР ПОДРЯДА № _</w:t>
      </w:r>
      <w:r w:rsidR="00F30100" w:rsidRPr="009615C3">
        <w:rPr>
          <w:b/>
          <w:bCs/>
          <w:color w:val="000000"/>
          <w:sz w:val="20"/>
          <w:szCs w:val="20"/>
        </w:rPr>
        <w:t>_____</w:t>
      </w:r>
      <w:r w:rsidRPr="009615C3">
        <w:rPr>
          <w:b/>
          <w:bCs/>
          <w:color w:val="000000"/>
          <w:sz w:val="20"/>
          <w:szCs w:val="20"/>
        </w:rPr>
        <w:t>___</w:t>
      </w:r>
    </w:p>
    <w:p w:rsidR="00CF286C" w:rsidRPr="009615C3" w:rsidRDefault="000D5308" w:rsidP="0042044A">
      <w:pPr>
        <w:autoSpaceDE w:val="0"/>
        <w:autoSpaceDN w:val="0"/>
        <w:adjustRightInd w:val="0"/>
        <w:jc w:val="center"/>
        <w:rPr>
          <w:color w:val="000000"/>
          <w:sz w:val="20"/>
          <w:szCs w:val="20"/>
        </w:rPr>
      </w:pPr>
      <w:r w:rsidRPr="009615C3">
        <w:rPr>
          <w:color w:val="000000"/>
          <w:sz w:val="20"/>
          <w:szCs w:val="20"/>
        </w:rPr>
        <w:t>на основании протокола Центральной закупочной комиссии ООО «ОГСК»</w:t>
      </w:r>
    </w:p>
    <w:p w:rsidR="000D5308" w:rsidRPr="009615C3" w:rsidRDefault="000D5308" w:rsidP="0042044A">
      <w:pPr>
        <w:autoSpaceDE w:val="0"/>
        <w:autoSpaceDN w:val="0"/>
        <w:adjustRightInd w:val="0"/>
        <w:jc w:val="center"/>
        <w:rPr>
          <w:color w:val="000000"/>
          <w:sz w:val="20"/>
          <w:szCs w:val="20"/>
        </w:rPr>
      </w:pPr>
      <w:r w:rsidRPr="009615C3">
        <w:rPr>
          <w:color w:val="000000"/>
          <w:sz w:val="20"/>
          <w:szCs w:val="20"/>
        </w:rPr>
        <w:t>№___________ от ________________</w:t>
      </w:r>
    </w:p>
    <w:p w:rsidR="000D5308" w:rsidRPr="009615C3" w:rsidRDefault="000D5308" w:rsidP="0042044A">
      <w:pPr>
        <w:autoSpaceDE w:val="0"/>
        <w:autoSpaceDN w:val="0"/>
        <w:adjustRightInd w:val="0"/>
        <w:jc w:val="center"/>
        <w:rPr>
          <w:color w:val="000000"/>
          <w:sz w:val="20"/>
          <w:szCs w:val="20"/>
        </w:rPr>
      </w:pPr>
    </w:p>
    <w:p w:rsidR="004D14B5" w:rsidRPr="009615C3" w:rsidRDefault="004D14B5" w:rsidP="004D14B5">
      <w:pPr>
        <w:autoSpaceDE w:val="0"/>
        <w:autoSpaceDN w:val="0"/>
        <w:adjustRightInd w:val="0"/>
        <w:ind w:firstLine="708"/>
        <w:jc w:val="both"/>
        <w:rPr>
          <w:color w:val="000000"/>
          <w:sz w:val="20"/>
          <w:szCs w:val="20"/>
        </w:rPr>
      </w:pPr>
      <w:r w:rsidRPr="009615C3">
        <w:rPr>
          <w:color w:val="000000"/>
          <w:sz w:val="20"/>
          <w:szCs w:val="20"/>
        </w:rPr>
        <w:t xml:space="preserve">г. </w:t>
      </w:r>
      <w:r w:rsidR="000D5308" w:rsidRPr="009615C3">
        <w:rPr>
          <w:color w:val="000000"/>
          <w:sz w:val="20"/>
          <w:szCs w:val="20"/>
        </w:rPr>
        <w:t>Оренбург</w:t>
      </w:r>
      <w:r w:rsidRPr="009615C3">
        <w:rPr>
          <w:bCs/>
          <w:color w:val="000000"/>
          <w:sz w:val="20"/>
          <w:szCs w:val="20"/>
        </w:rPr>
        <w:t xml:space="preserve">                                       </w:t>
      </w:r>
      <w:r w:rsidRPr="009615C3">
        <w:rPr>
          <w:color w:val="000000"/>
          <w:sz w:val="20"/>
          <w:szCs w:val="20"/>
        </w:rPr>
        <w:t xml:space="preserve">             </w:t>
      </w:r>
      <w:proofErr w:type="gramStart"/>
      <w:r w:rsidRPr="009615C3">
        <w:rPr>
          <w:color w:val="000000"/>
          <w:sz w:val="20"/>
          <w:szCs w:val="20"/>
        </w:rPr>
        <w:t xml:space="preserve">   «</w:t>
      </w:r>
      <w:proofErr w:type="gramEnd"/>
      <w:r w:rsidRPr="009615C3">
        <w:rPr>
          <w:color w:val="000000"/>
          <w:sz w:val="20"/>
          <w:szCs w:val="20"/>
        </w:rPr>
        <w:t>___» ___________  20    г.</w:t>
      </w:r>
    </w:p>
    <w:p w:rsidR="004D14B5" w:rsidRPr="009615C3" w:rsidRDefault="004D14B5" w:rsidP="004D14B5">
      <w:pPr>
        <w:autoSpaceDE w:val="0"/>
        <w:autoSpaceDN w:val="0"/>
        <w:adjustRightInd w:val="0"/>
        <w:ind w:firstLine="708"/>
        <w:jc w:val="both"/>
        <w:rPr>
          <w:color w:val="000000"/>
          <w:sz w:val="20"/>
          <w:szCs w:val="20"/>
        </w:rPr>
      </w:pPr>
    </w:p>
    <w:p w:rsidR="00D77C13" w:rsidRPr="009615C3" w:rsidRDefault="000D5308" w:rsidP="00355760">
      <w:pPr>
        <w:autoSpaceDE w:val="0"/>
        <w:autoSpaceDN w:val="0"/>
        <w:adjustRightInd w:val="0"/>
        <w:spacing w:line="276" w:lineRule="auto"/>
        <w:ind w:firstLine="567"/>
        <w:jc w:val="both"/>
        <w:rPr>
          <w:color w:val="000000"/>
          <w:sz w:val="20"/>
          <w:szCs w:val="20"/>
        </w:rPr>
      </w:pPr>
      <w:r w:rsidRPr="009615C3">
        <w:rPr>
          <w:color w:val="000000"/>
          <w:sz w:val="20"/>
          <w:szCs w:val="20"/>
        </w:rPr>
        <w:t>Общество с ограниченной ответственностью «Оренбургская городская сетевая компания»</w:t>
      </w:r>
      <w:r w:rsidR="00D77C13" w:rsidRPr="009615C3">
        <w:rPr>
          <w:color w:val="000000"/>
          <w:sz w:val="20"/>
          <w:szCs w:val="20"/>
        </w:rPr>
        <w:t xml:space="preserve">, именуемое в дальнейшем «Заказчик», в лице </w:t>
      </w:r>
      <w:r w:rsidR="007D030A" w:rsidRPr="009615C3">
        <w:rPr>
          <w:color w:val="000000"/>
          <w:sz w:val="20"/>
          <w:szCs w:val="20"/>
        </w:rPr>
        <w:softHyphen/>
      </w:r>
      <w:r w:rsidRPr="009615C3">
        <w:rPr>
          <w:color w:val="000000"/>
          <w:sz w:val="20"/>
          <w:szCs w:val="20"/>
        </w:rPr>
        <w:t xml:space="preserve">директора </w:t>
      </w:r>
      <w:proofErr w:type="spellStart"/>
      <w:r w:rsidRPr="009615C3">
        <w:rPr>
          <w:color w:val="000000"/>
          <w:sz w:val="20"/>
          <w:szCs w:val="20"/>
        </w:rPr>
        <w:t>Нефельда</w:t>
      </w:r>
      <w:proofErr w:type="spellEnd"/>
      <w:r w:rsidRPr="009615C3">
        <w:rPr>
          <w:color w:val="000000"/>
          <w:sz w:val="20"/>
          <w:szCs w:val="20"/>
        </w:rPr>
        <w:t xml:space="preserve"> Андрея Александровича</w:t>
      </w:r>
      <w:r w:rsidR="00D77C13" w:rsidRPr="009615C3">
        <w:rPr>
          <w:color w:val="000000"/>
          <w:sz w:val="20"/>
          <w:szCs w:val="20"/>
        </w:rPr>
        <w:t xml:space="preserve">, действующего на основании </w:t>
      </w:r>
      <w:r w:rsidRPr="009615C3">
        <w:rPr>
          <w:color w:val="000000"/>
          <w:sz w:val="20"/>
          <w:szCs w:val="20"/>
        </w:rPr>
        <w:t>Устава</w:t>
      </w:r>
      <w:r w:rsidR="00D77C13" w:rsidRPr="009615C3">
        <w:rPr>
          <w:color w:val="000000"/>
          <w:sz w:val="20"/>
          <w:szCs w:val="20"/>
        </w:rPr>
        <w:t xml:space="preserve">, с одной стороны, и  </w:t>
      </w:r>
      <w:r w:rsidR="00355760" w:rsidRPr="009615C3">
        <w:rPr>
          <w:color w:val="000000"/>
          <w:sz w:val="20"/>
          <w:szCs w:val="20"/>
        </w:rPr>
        <w:t>____________</w:t>
      </w:r>
      <w:r w:rsidR="00C007B4" w:rsidRPr="009615C3">
        <w:rPr>
          <w:color w:val="000000"/>
          <w:sz w:val="20"/>
          <w:szCs w:val="20"/>
        </w:rPr>
        <w:t>______________________________</w:t>
      </w:r>
      <w:r w:rsidR="0098554D" w:rsidRPr="009615C3">
        <w:rPr>
          <w:color w:val="000000"/>
          <w:sz w:val="20"/>
          <w:szCs w:val="20"/>
        </w:rPr>
        <w:t xml:space="preserve"> </w:t>
      </w:r>
      <w:r w:rsidR="00D77C13" w:rsidRPr="009615C3">
        <w:rPr>
          <w:color w:val="000000"/>
          <w:sz w:val="20"/>
          <w:szCs w:val="20"/>
        </w:rPr>
        <w:t xml:space="preserve">именуемое в дальнейшем «Подрядчик», в лице </w:t>
      </w:r>
      <w:r w:rsidR="00355760" w:rsidRPr="009615C3">
        <w:rPr>
          <w:color w:val="000000"/>
          <w:sz w:val="20"/>
          <w:szCs w:val="20"/>
        </w:rPr>
        <w:t>___</w:t>
      </w:r>
      <w:r w:rsidR="00C007B4" w:rsidRPr="009615C3">
        <w:rPr>
          <w:color w:val="000000"/>
          <w:sz w:val="20"/>
          <w:szCs w:val="20"/>
        </w:rPr>
        <w:t>_____________________________</w:t>
      </w:r>
      <w:r w:rsidR="00D77C13" w:rsidRPr="009615C3">
        <w:rPr>
          <w:color w:val="000000"/>
          <w:sz w:val="20"/>
          <w:szCs w:val="20"/>
        </w:rPr>
        <w:t>, действующего на основании</w:t>
      </w:r>
      <w:r w:rsidR="00820778" w:rsidRPr="009615C3">
        <w:rPr>
          <w:color w:val="000000"/>
          <w:sz w:val="20"/>
          <w:szCs w:val="20"/>
        </w:rPr>
        <w:t xml:space="preserve"> ________</w:t>
      </w:r>
      <w:r w:rsidR="00143347" w:rsidRPr="009615C3">
        <w:rPr>
          <w:color w:val="000000"/>
          <w:sz w:val="20"/>
          <w:szCs w:val="20"/>
        </w:rPr>
        <w:t>,</w:t>
      </w:r>
      <w:r w:rsidR="00D77C13" w:rsidRPr="009615C3">
        <w:rPr>
          <w:color w:val="000000"/>
          <w:sz w:val="20"/>
          <w:szCs w:val="20"/>
        </w:rPr>
        <w:t xml:space="preserve"> с другой стороны, вместе</w:t>
      </w:r>
      <w:r w:rsidR="002E38FB" w:rsidRPr="009615C3">
        <w:rPr>
          <w:color w:val="000000"/>
          <w:sz w:val="20"/>
          <w:szCs w:val="20"/>
        </w:rPr>
        <w:t xml:space="preserve"> в дальнейшем</w:t>
      </w:r>
      <w:r w:rsidR="00D77C13" w:rsidRPr="009615C3">
        <w:rPr>
          <w:color w:val="000000"/>
          <w:sz w:val="20"/>
          <w:szCs w:val="20"/>
        </w:rPr>
        <w:t xml:space="preserve"> именуемые «Стороны», </w:t>
      </w:r>
      <w:r w:rsidR="004873AB" w:rsidRPr="009615C3">
        <w:rPr>
          <w:color w:val="000000"/>
          <w:sz w:val="20"/>
          <w:szCs w:val="20"/>
        </w:rPr>
        <w:t xml:space="preserve">и каждое в отдельности «Сторона», </w:t>
      </w:r>
      <w:r w:rsidR="00D77C13" w:rsidRPr="009615C3">
        <w:rPr>
          <w:color w:val="000000"/>
          <w:sz w:val="20"/>
          <w:szCs w:val="20"/>
        </w:rPr>
        <w:t>заключили настоящий Договор (далее - «Договор») о нижеследующем.</w:t>
      </w:r>
    </w:p>
    <w:p w:rsidR="008773DB" w:rsidRPr="009615C3" w:rsidRDefault="008773DB" w:rsidP="000F5679">
      <w:pPr>
        <w:autoSpaceDE w:val="0"/>
        <w:autoSpaceDN w:val="0"/>
        <w:adjustRightInd w:val="0"/>
        <w:jc w:val="both"/>
        <w:rPr>
          <w:color w:val="000000"/>
          <w:sz w:val="20"/>
          <w:szCs w:val="20"/>
        </w:rPr>
      </w:pPr>
    </w:p>
    <w:p w:rsidR="004D14B5" w:rsidRPr="009615C3" w:rsidRDefault="004D14B5" w:rsidP="00440708">
      <w:pPr>
        <w:shd w:val="clear" w:color="auto" w:fill="FFFFFF"/>
        <w:spacing w:line="264" w:lineRule="auto"/>
        <w:ind w:firstLine="567"/>
        <w:jc w:val="center"/>
        <w:rPr>
          <w:b/>
          <w:sz w:val="20"/>
          <w:szCs w:val="20"/>
        </w:rPr>
      </w:pPr>
      <w:r w:rsidRPr="009615C3">
        <w:rPr>
          <w:b/>
          <w:sz w:val="20"/>
          <w:szCs w:val="20"/>
        </w:rPr>
        <w:t>1.Предмет Договора</w:t>
      </w:r>
    </w:p>
    <w:p w:rsidR="00387251" w:rsidRPr="009615C3" w:rsidRDefault="00387251" w:rsidP="00440708">
      <w:pPr>
        <w:shd w:val="clear" w:color="auto" w:fill="FFFFFF"/>
        <w:spacing w:line="264" w:lineRule="auto"/>
        <w:ind w:firstLine="567"/>
        <w:jc w:val="center"/>
        <w:rPr>
          <w:b/>
          <w:sz w:val="20"/>
          <w:szCs w:val="20"/>
        </w:rPr>
      </w:pPr>
    </w:p>
    <w:p w:rsidR="00DA7D59" w:rsidRPr="009615C3" w:rsidRDefault="00FA74AA" w:rsidP="00FA63C4">
      <w:pPr>
        <w:tabs>
          <w:tab w:val="left" w:pos="142"/>
        </w:tabs>
        <w:spacing w:line="276" w:lineRule="auto"/>
        <w:ind w:firstLine="709"/>
        <w:contextualSpacing/>
        <w:jc w:val="both"/>
        <w:rPr>
          <w:color w:val="000000"/>
          <w:sz w:val="20"/>
          <w:szCs w:val="20"/>
        </w:rPr>
      </w:pPr>
      <w:r w:rsidRPr="009615C3">
        <w:rPr>
          <w:sz w:val="20"/>
          <w:szCs w:val="20"/>
        </w:rPr>
        <w:t xml:space="preserve">1.1. Заказчик поручает, а Подрядчик принимает на себя </w:t>
      </w:r>
      <w:r w:rsidR="00343F43" w:rsidRPr="009615C3">
        <w:rPr>
          <w:color w:val="000000"/>
          <w:sz w:val="20"/>
          <w:szCs w:val="20"/>
        </w:rPr>
        <w:t>выполнение</w:t>
      </w:r>
      <w:r w:rsidR="0085093A" w:rsidRPr="009615C3">
        <w:rPr>
          <w:color w:val="000000"/>
          <w:sz w:val="20"/>
          <w:szCs w:val="20"/>
        </w:rPr>
        <w:t xml:space="preserve"> работ</w:t>
      </w:r>
      <w:r w:rsidR="00256DB5" w:rsidRPr="009615C3">
        <w:rPr>
          <w:color w:val="000000"/>
          <w:sz w:val="20"/>
          <w:szCs w:val="20"/>
        </w:rPr>
        <w:t xml:space="preserve"> </w:t>
      </w:r>
      <w:r w:rsidR="004E33A0" w:rsidRPr="009615C3">
        <w:rPr>
          <w:color w:val="000000"/>
          <w:sz w:val="20"/>
          <w:szCs w:val="20"/>
        </w:rPr>
        <w:t>по оборудованию помещений автоматической пожарной сигнализацией и системой оповещения людей о пожаре, совместимой с оборудованием выводимого сигнала о срабатывании систем пожарной сигнализации на пульт оператора к которому уже подключены помещения с существующим оборудованием пожарной сигнализацией ООО «ОГСК».</w:t>
      </w:r>
    </w:p>
    <w:p w:rsidR="004E33A0" w:rsidRPr="009615C3" w:rsidRDefault="004E33A0" w:rsidP="00FA63C4">
      <w:pPr>
        <w:tabs>
          <w:tab w:val="left" w:pos="142"/>
        </w:tabs>
        <w:spacing w:line="276" w:lineRule="auto"/>
        <w:ind w:firstLine="709"/>
        <w:contextualSpacing/>
        <w:jc w:val="both"/>
        <w:rPr>
          <w:sz w:val="20"/>
          <w:szCs w:val="20"/>
        </w:rPr>
      </w:pPr>
      <w:r w:rsidRPr="009615C3">
        <w:rPr>
          <w:color w:val="000000"/>
          <w:sz w:val="20"/>
          <w:szCs w:val="20"/>
        </w:rPr>
        <w:t xml:space="preserve">1.2. Место выполнения работ: г. Оренбург, ул. </w:t>
      </w:r>
      <w:proofErr w:type="gramStart"/>
      <w:r w:rsidRPr="009615C3">
        <w:rPr>
          <w:color w:val="000000"/>
          <w:sz w:val="20"/>
          <w:szCs w:val="20"/>
        </w:rPr>
        <w:t>Подковная ,</w:t>
      </w:r>
      <w:proofErr w:type="gramEnd"/>
      <w:r w:rsidRPr="009615C3">
        <w:rPr>
          <w:color w:val="000000"/>
          <w:sz w:val="20"/>
          <w:szCs w:val="20"/>
        </w:rPr>
        <w:t xml:space="preserve"> д.5 , помещение ООО «ОГСК».</w:t>
      </w:r>
    </w:p>
    <w:p w:rsidR="004D14B5" w:rsidRPr="009615C3" w:rsidRDefault="004D14B5" w:rsidP="0053624B">
      <w:pPr>
        <w:ind w:firstLine="567"/>
        <w:jc w:val="both"/>
        <w:rPr>
          <w:color w:val="000000"/>
          <w:sz w:val="20"/>
          <w:szCs w:val="20"/>
        </w:rPr>
      </w:pPr>
      <w:r w:rsidRPr="009615C3">
        <w:rPr>
          <w:color w:val="000000"/>
          <w:sz w:val="20"/>
          <w:szCs w:val="20"/>
        </w:rPr>
        <w:t xml:space="preserve">1.2. При исполнении Договора Стороны руководствуются </w:t>
      </w:r>
      <w:r w:rsidR="0085172B" w:rsidRPr="009615C3">
        <w:rPr>
          <w:color w:val="000000"/>
          <w:sz w:val="20"/>
          <w:szCs w:val="20"/>
        </w:rPr>
        <w:t>положени</w:t>
      </w:r>
      <w:r w:rsidRPr="009615C3">
        <w:rPr>
          <w:color w:val="000000"/>
          <w:sz w:val="20"/>
          <w:szCs w:val="20"/>
        </w:rPr>
        <w:t>ями Главы 37 Гражданского кодекса РФ.</w:t>
      </w:r>
    </w:p>
    <w:p w:rsidR="005259E3" w:rsidRPr="009615C3" w:rsidRDefault="005259E3" w:rsidP="0053624B">
      <w:pPr>
        <w:ind w:firstLine="567"/>
        <w:jc w:val="both"/>
        <w:rPr>
          <w:color w:val="000000"/>
          <w:sz w:val="20"/>
          <w:szCs w:val="20"/>
        </w:rPr>
      </w:pPr>
    </w:p>
    <w:p w:rsidR="004D14B5" w:rsidRPr="009615C3" w:rsidRDefault="004D14B5" w:rsidP="004D14B5">
      <w:pPr>
        <w:jc w:val="center"/>
        <w:rPr>
          <w:b/>
          <w:sz w:val="20"/>
          <w:szCs w:val="20"/>
        </w:rPr>
      </w:pPr>
      <w:r w:rsidRPr="009615C3">
        <w:rPr>
          <w:b/>
          <w:noProof/>
          <w:sz w:val="20"/>
          <w:szCs w:val="20"/>
        </w:rPr>
        <w:t xml:space="preserve">2. </w:t>
      </w:r>
      <w:r w:rsidRPr="009615C3">
        <w:rPr>
          <w:b/>
          <w:sz w:val="20"/>
          <w:szCs w:val="20"/>
        </w:rPr>
        <w:t>Сроки выполнения работ</w:t>
      </w:r>
    </w:p>
    <w:p w:rsidR="00387251" w:rsidRPr="009615C3" w:rsidRDefault="00387251" w:rsidP="004D14B5">
      <w:pPr>
        <w:jc w:val="center"/>
        <w:rPr>
          <w:b/>
          <w:sz w:val="20"/>
          <w:szCs w:val="20"/>
        </w:rPr>
      </w:pPr>
    </w:p>
    <w:p w:rsidR="00702BC8" w:rsidRPr="009615C3" w:rsidRDefault="004D14B5" w:rsidP="00702BC8">
      <w:pPr>
        <w:ind w:firstLine="567"/>
        <w:jc w:val="both"/>
        <w:rPr>
          <w:i/>
          <w:color w:val="000000"/>
          <w:sz w:val="20"/>
          <w:szCs w:val="20"/>
        </w:rPr>
      </w:pPr>
      <w:r w:rsidRPr="009615C3">
        <w:rPr>
          <w:noProof/>
          <w:sz w:val="20"/>
          <w:szCs w:val="20"/>
        </w:rPr>
        <w:t>2.1.</w:t>
      </w:r>
      <w:r w:rsidRPr="009615C3">
        <w:rPr>
          <w:sz w:val="20"/>
          <w:szCs w:val="20"/>
        </w:rPr>
        <w:t xml:space="preserve">  Датой начала работ по Договору является дата </w:t>
      </w:r>
      <w:proofErr w:type="gramStart"/>
      <w:r w:rsidRPr="009615C3">
        <w:rPr>
          <w:sz w:val="20"/>
          <w:szCs w:val="20"/>
        </w:rPr>
        <w:t>подписания  Договора</w:t>
      </w:r>
      <w:proofErr w:type="gramEnd"/>
      <w:r w:rsidRPr="009615C3">
        <w:rPr>
          <w:i/>
          <w:color w:val="000000"/>
          <w:sz w:val="20"/>
          <w:szCs w:val="20"/>
        </w:rPr>
        <w:t>.</w:t>
      </w:r>
    </w:p>
    <w:p w:rsidR="00280B6F" w:rsidRPr="009615C3" w:rsidRDefault="004D14B5" w:rsidP="00067A43">
      <w:pPr>
        <w:ind w:firstLine="567"/>
        <w:jc w:val="both"/>
        <w:rPr>
          <w:sz w:val="20"/>
          <w:szCs w:val="20"/>
        </w:rPr>
      </w:pPr>
      <w:r w:rsidRPr="009615C3">
        <w:rPr>
          <w:noProof/>
          <w:sz w:val="20"/>
          <w:szCs w:val="20"/>
        </w:rPr>
        <w:t>2.2.</w:t>
      </w:r>
      <w:r w:rsidRPr="009615C3">
        <w:rPr>
          <w:sz w:val="20"/>
          <w:szCs w:val="20"/>
        </w:rPr>
        <w:t xml:space="preserve"> </w:t>
      </w:r>
      <w:r w:rsidR="00A40E62" w:rsidRPr="009615C3">
        <w:rPr>
          <w:sz w:val="20"/>
          <w:szCs w:val="20"/>
          <w:highlight w:val="yellow"/>
        </w:rPr>
        <w:t>С</w:t>
      </w:r>
      <w:r w:rsidRPr="009615C3">
        <w:rPr>
          <w:sz w:val="20"/>
          <w:szCs w:val="20"/>
          <w:highlight w:val="yellow"/>
        </w:rPr>
        <w:t xml:space="preserve">рок выполнения работ с оформлением исполнительной </w:t>
      </w:r>
      <w:proofErr w:type="gramStart"/>
      <w:r w:rsidRPr="009615C3">
        <w:rPr>
          <w:sz w:val="20"/>
          <w:szCs w:val="20"/>
          <w:highlight w:val="yellow"/>
        </w:rPr>
        <w:t>документации  составляет</w:t>
      </w:r>
      <w:proofErr w:type="gramEnd"/>
      <w:r w:rsidRPr="009615C3">
        <w:rPr>
          <w:sz w:val="20"/>
          <w:szCs w:val="20"/>
          <w:highlight w:val="yellow"/>
        </w:rPr>
        <w:t xml:space="preserve"> </w:t>
      </w:r>
      <w:r w:rsidR="0085172B" w:rsidRPr="009615C3">
        <w:rPr>
          <w:sz w:val="20"/>
          <w:szCs w:val="20"/>
          <w:highlight w:val="yellow"/>
        </w:rPr>
        <w:t>__</w:t>
      </w:r>
      <w:r w:rsidR="00FE2340" w:rsidRPr="009615C3">
        <w:rPr>
          <w:sz w:val="20"/>
          <w:szCs w:val="20"/>
          <w:highlight w:val="yellow"/>
        </w:rPr>
        <w:t xml:space="preserve"> </w:t>
      </w:r>
      <w:r w:rsidRPr="009615C3">
        <w:rPr>
          <w:sz w:val="20"/>
          <w:szCs w:val="20"/>
          <w:highlight w:val="yellow"/>
        </w:rPr>
        <w:t>(</w:t>
      </w:r>
      <w:r w:rsidR="0085172B" w:rsidRPr="009615C3">
        <w:rPr>
          <w:sz w:val="20"/>
          <w:szCs w:val="20"/>
          <w:highlight w:val="yellow"/>
        </w:rPr>
        <w:t>________</w:t>
      </w:r>
      <w:r w:rsidR="00355760" w:rsidRPr="009615C3">
        <w:rPr>
          <w:sz w:val="20"/>
          <w:szCs w:val="20"/>
          <w:highlight w:val="yellow"/>
        </w:rPr>
        <w:t>)</w:t>
      </w:r>
      <w:r w:rsidR="00440708" w:rsidRPr="009615C3">
        <w:rPr>
          <w:sz w:val="20"/>
          <w:szCs w:val="20"/>
          <w:highlight w:val="yellow"/>
        </w:rPr>
        <w:t xml:space="preserve"> </w:t>
      </w:r>
      <w:r w:rsidR="00826AC6" w:rsidRPr="009615C3">
        <w:rPr>
          <w:sz w:val="20"/>
          <w:szCs w:val="20"/>
          <w:highlight w:val="yellow"/>
        </w:rPr>
        <w:t>рабочих</w:t>
      </w:r>
      <w:r w:rsidR="00A87F56" w:rsidRPr="009615C3">
        <w:rPr>
          <w:sz w:val="20"/>
          <w:szCs w:val="20"/>
          <w:highlight w:val="yellow"/>
        </w:rPr>
        <w:t xml:space="preserve"> </w:t>
      </w:r>
      <w:r w:rsidRPr="009615C3">
        <w:rPr>
          <w:sz w:val="20"/>
          <w:szCs w:val="20"/>
          <w:highlight w:val="yellow"/>
        </w:rPr>
        <w:t>дней, начиная с даты подписания Договора.</w:t>
      </w:r>
      <w:r w:rsidR="004334E2" w:rsidRPr="009615C3">
        <w:rPr>
          <w:sz w:val="20"/>
          <w:szCs w:val="20"/>
          <w:highlight w:val="yellow"/>
        </w:rPr>
        <w:t xml:space="preserve"> </w:t>
      </w:r>
      <w:r w:rsidR="00A16B39" w:rsidRPr="009615C3">
        <w:rPr>
          <w:sz w:val="20"/>
          <w:szCs w:val="20"/>
          <w:highlight w:val="yellow"/>
        </w:rPr>
        <w:t>Работы по настоящему</w:t>
      </w:r>
      <w:r w:rsidR="00A16B39" w:rsidRPr="009615C3">
        <w:rPr>
          <w:sz w:val="20"/>
          <w:szCs w:val="20"/>
        </w:rPr>
        <w:t xml:space="preserve"> Дого</w:t>
      </w:r>
      <w:r w:rsidR="0031496C" w:rsidRPr="009615C3">
        <w:rPr>
          <w:sz w:val="20"/>
          <w:szCs w:val="20"/>
        </w:rPr>
        <w:t>вору выполняются Подрядчиком в</w:t>
      </w:r>
      <w:r w:rsidR="001E0C34" w:rsidRPr="009615C3">
        <w:rPr>
          <w:sz w:val="20"/>
          <w:szCs w:val="20"/>
        </w:rPr>
        <w:t xml:space="preserve"> </w:t>
      </w:r>
      <w:r w:rsidR="00491CFD" w:rsidRPr="009615C3">
        <w:rPr>
          <w:sz w:val="20"/>
          <w:szCs w:val="20"/>
        </w:rPr>
        <w:t>1</w:t>
      </w:r>
      <w:r w:rsidR="0031496C" w:rsidRPr="009615C3">
        <w:rPr>
          <w:sz w:val="20"/>
          <w:szCs w:val="20"/>
        </w:rPr>
        <w:t xml:space="preserve"> </w:t>
      </w:r>
      <w:r w:rsidR="00A16B39" w:rsidRPr="009615C3">
        <w:rPr>
          <w:sz w:val="20"/>
          <w:szCs w:val="20"/>
        </w:rPr>
        <w:t>(</w:t>
      </w:r>
      <w:r w:rsidR="00491CFD" w:rsidRPr="009615C3">
        <w:rPr>
          <w:sz w:val="20"/>
          <w:szCs w:val="20"/>
        </w:rPr>
        <w:t>один</w:t>
      </w:r>
      <w:r w:rsidR="00A16B39" w:rsidRPr="009615C3">
        <w:rPr>
          <w:sz w:val="20"/>
          <w:szCs w:val="20"/>
        </w:rPr>
        <w:t xml:space="preserve">) </w:t>
      </w:r>
      <w:r w:rsidR="00280B6F" w:rsidRPr="009615C3">
        <w:rPr>
          <w:sz w:val="20"/>
          <w:szCs w:val="20"/>
        </w:rPr>
        <w:t>этап.</w:t>
      </w:r>
    </w:p>
    <w:p w:rsidR="005B05E2" w:rsidRPr="009615C3" w:rsidRDefault="004941B4" w:rsidP="00067A43">
      <w:pPr>
        <w:ind w:firstLine="567"/>
        <w:jc w:val="both"/>
        <w:rPr>
          <w:sz w:val="20"/>
          <w:szCs w:val="20"/>
        </w:rPr>
      </w:pPr>
      <w:r w:rsidRPr="009615C3">
        <w:rPr>
          <w:sz w:val="20"/>
          <w:szCs w:val="20"/>
        </w:rPr>
        <w:t>2</w:t>
      </w:r>
      <w:r w:rsidR="004D14B5" w:rsidRPr="009615C3">
        <w:rPr>
          <w:sz w:val="20"/>
          <w:szCs w:val="20"/>
        </w:rPr>
        <w:t xml:space="preserve">.3. Фактической датой окончания работ считается дата подписания Заказчиком Актов по унифицированным формам КС-2, КС-3, </w:t>
      </w:r>
      <w:r w:rsidR="00357B5C" w:rsidRPr="009615C3">
        <w:rPr>
          <w:sz w:val="20"/>
          <w:szCs w:val="20"/>
        </w:rPr>
        <w:t>представленных Подрядчиком</w:t>
      </w:r>
      <w:r w:rsidR="003A4BCF" w:rsidRPr="009615C3">
        <w:rPr>
          <w:color w:val="000000"/>
          <w:sz w:val="20"/>
          <w:szCs w:val="20"/>
        </w:rPr>
        <w:t>.</w:t>
      </w:r>
    </w:p>
    <w:p w:rsidR="00F82269" w:rsidRPr="009615C3" w:rsidRDefault="00620BBB" w:rsidP="00620BBB">
      <w:pPr>
        <w:jc w:val="both"/>
        <w:rPr>
          <w:color w:val="000000"/>
          <w:sz w:val="20"/>
          <w:szCs w:val="20"/>
        </w:rPr>
      </w:pPr>
      <w:r w:rsidRPr="009615C3">
        <w:rPr>
          <w:sz w:val="20"/>
          <w:szCs w:val="20"/>
        </w:rPr>
        <w:t xml:space="preserve">       </w:t>
      </w:r>
      <w:r w:rsidR="00F82269" w:rsidRPr="009615C3">
        <w:rPr>
          <w:sz w:val="20"/>
          <w:szCs w:val="20"/>
        </w:rPr>
        <w:t xml:space="preserve">2.4. </w:t>
      </w:r>
      <w:r w:rsidR="00F82269" w:rsidRPr="009615C3">
        <w:rPr>
          <w:color w:val="000000"/>
          <w:sz w:val="20"/>
          <w:szCs w:val="20"/>
        </w:rPr>
        <w:t xml:space="preserve">Срок выполнения работ, указанный в пункте 2.2 настоящей Статьи, определен при условии предоставления со стороны </w:t>
      </w:r>
      <w:r w:rsidR="00F82269" w:rsidRPr="009615C3">
        <w:rPr>
          <w:sz w:val="20"/>
          <w:szCs w:val="20"/>
        </w:rPr>
        <w:t>Заказчика</w:t>
      </w:r>
      <w:r w:rsidR="00F82269" w:rsidRPr="009615C3">
        <w:rPr>
          <w:color w:val="0000FF"/>
          <w:sz w:val="20"/>
          <w:szCs w:val="20"/>
        </w:rPr>
        <w:t xml:space="preserve"> </w:t>
      </w:r>
      <w:r w:rsidR="00F82269" w:rsidRPr="009615C3">
        <w:rPr>
          <w:color w:val="000000"/>
          <w:sz w:val="20"/>
          <w:szCs w:val="20"/>
        </w:rPr>
        <w:t>возможности бесперебойной работы</w:t>
      </w:r>
      <w:r w:rsidR="00103DB8" w:rsidRPr="009615C3">
        <w:rPr>
          <w:color w:val="000000"/>
          <w:sz w:val="20"/>
          <w:szCs w:val="20"/>
        </w:rPr>
        <w:t>.</w:t>
      </w:r>
      <w:r w:rsidR="00F82269" w:rsidRPr="009615C3">
        <w:rPr>
          <w:color w:val="000000"/>
          <w:sz w:val="20"/>
          <w:szCs w:val="20"/>
        </w:rPr>
        <w:t xml:space="preserve"> В противном случае Стороны оформят </w:t>
      </w:r>
      <w:r w:rsidR="00F82269" w:rsidRPr="009615C3">
        <w:rPr>
          <w:color w:val="000000"/>
          <w:sz w:val="20"/>
          <w:szCs w:val="20"/>
        </w:rPr>
        <w:lastRenderedPageBreak/>
        <w:t>соответствующий акт, на основании которого подпишут дополнительное соглашение к Договору об изменении срока выполнения работ.</w:t>
      </w:r>
    </w:p>
    <w:p w:rsidR="00387251" w:rsidRPr="009615C3" w:rsidRDefault="00387251" w:rsidP="00620BBB">
      <w:pPr>
        <w:jc w:val="both"/>
        <w:rPr>
          <w:color w:val="000000"/>
          <w:sz w:val="20"/>
          <w:szCs w:val="20"/>
        </w:rPr>
      </w:pPr>
    </w:p>
    <w:p w:rsidR="00F82269" w:rsidRPr="009615C3" w:rsidRDefault="00F82269" w:rsidP="00495B49">
      <w:pPr>
        <w:jc w:val="center"/>
        <w:rPr>
          <w:b/>
          <w:sz w:val="20"/>
          <w:szCs w:val="20"/>
        </w:rPr>
      </w:pPr>
      <w:r w:rsidRPr="009615C3">
        <w:rPr>
          <w:b/>
          <w:noProof/>
          <w:sz w:val="20"/>
          <w:szCs w:val="20"/>
        </w:rPr>
        <w:t xml:space="preserve">3. </w:t>
      </w:r>
      <w:r w:rsidR="00D549FE" w:rsidRPr="009615C3">
        <w:rPr>
          <w:b/>
          <w:sz w:val="20"/>
          <w:szCs w:val="20"/>
        </w:rPr>
        <w:t>Цена Договора</w:t>
      </w:r>
      <w:r w:rsidRPr="009615C3">
        <w:rPr>
          <w:b/>
          <w:sz w:val="20"/>
          <w:szCs w:val="20"/>
        </w:rPr>
        <w:t xml:space="preserve"> и порядок расчетов</w:t>
      </w:r>
    </w:p>
    <w:p w:rsidR="00387251" w:rsidRPr="009615C3" w:rsidRDefault="00387251" w:rsidP="00495B49">
      <w:pPr>
        <w:jc w:val="center"/>
        <w:rPr>
          <w:b/>
          <w:sz w:val="20"/>
          <w:szCs w:val="20"/>
        </w:rPr>
      </w:pPr>
    </w:p>
    <w:p w:rsidR="00576BA4" w:rsidRPr="009615C3" w:rsidRDefault="00F12F66" w:rsidP="000765ED">
      <w:pPr>
        <w:ind w:firstLine="567"/>
        <w:jc w:val="both"/>
        <w:rPr>
          <w:sz w:val="20"/>
          <w:szCs w:val="20"/>
        </w:rPr>
      </w:pPr>
      <w:r w:rsidRPr="009615C3">
        <w:rPr>
          <w:color w:val="000000"/>
          <w:sz w:val="20"/>
          <w:szCs w:val="20"/>
        </w:rPr>
        <w:t xml:space="preserve">3.1. Цена </w:t>
      </w:r>
      <w:r w:rsidR="00146BF5" w:rsidRPr="009615C3">
        <w:rPr>
          <w:color w:val="000000"/>
          <w:sz w:val="20"/>
          <w:szCs w:val="20"/>
        </w:rPr>
        <w:t xml:space="preserve">Договора </w:t>
      </w:r>
      <w:r w:rsidRPr="009615C3">
        <w:rPr>
          <w:color w:val="000000"/>
          <w:sz w:val="20"/>
          <w:szCs w:val="20"/>
        </w:rPr>
        <w:t>(стоимость работ</w:t>
      </w:r>
      <w:r w:rsidR="006F46F9" w:rsidRPr="009615C3">
        <w:rPr>
          <w:color w:val="000000"/>
          <w:sz w:val="20"/>
          <w:szCs w:val="20"/>
        </w:rPr>
        <w:t>, оборудования</w:t>
      </w:r>
      <w:r w:rsidR="00D61672" w:rsidRPr="009615C3">
        <w:rPr>
          <w:color w:val="000000"/>
          <w:sz w:val="20"/>
          <w:szCs w:val="20"/>
        </w:rPr>
        <w:t xml:space="preserve"> и материалов</w:t>
      </w:r>
      <w:r w:rsidR="00936B20" w:rsidRPr="009615C3">
        <w:rPr>
          <w:color w:val="000000"/>
          <w:sz w:val="20"/>
          <w:szCs w:val="20"/>
        </w:rPr>
        <w:t xml:space="preserve">) </w:t>
      </w:r>
      <w:r w:rsidR="00936B20" w:rsidRPr="009615C3">
        <w:rPr>
          <w:color w:val="000000"/>
          <w:sz w:val="20"/>
          <w:szCs w:val="20"/>
          <w:highlight w:val="yellow"/>
        </w:rPr>
        <w:t xml:space="preserve">определяется в соответствии с локально-сметным расчетом (Приложение № </w:t>
      </w:r>
      <w:r w:rsidR="004E33A0" w:rsidRPr="009615C3">
        <w:rPr>
          <w:color w:val="000000"/>
          <w:sz w:val="20"/>
          <w:szCs w:val="20"/>
          <w:highlight w:val="yellow"/>
        </w:rPr>
        <w:t>1</w:t>
      </w:r>
      <w:r w:rsidR="00936B20" w:rsidRPr="009615C3">
        <w:rPr>
          <w:color w:val="000000"/>
          <w:sz w:val="20"/>
          <w:szCs w:val="20"/>
          <w:highlight w:val="yellow"/>
        </w:rPr>
        <w:t>)</w:t>
      </w:r>
      <w:r w:rsidR="00357B5C" w:rsidRPr="009615C3">
        <w:rPr>
          <w:color w:val="000000"/>
          <w:sz w:val="20"/>
          <w:szCs w:val="20"/>
          <w:highlight w:val="yellow"/>
        </w:rPr>
        <w:t xml:space="preserve"> </w:t>
      </w:r>
      <w:r w:rsidR="00C64920" w:rsidRPr="009615C3">
        <w:rPr>
          <w:color w:val="000000"/>
          <w:sz w:val="20"/>
          <w:szCs w:val="20"/>
          <w:highlight w:val="yellow"/>
        </w:rPr>
        <w:t xml:space="preserve">и составляет </w:t>
      </w:r>
      <w:r w:rsidR="0085172B" w:rsidRPr="009615C3">
        <w:rPr>
          <w:color w:val="000000"/>
          <w:sz w:val="20"/>
          <w:szCs w:val="20"/>
          <w:highlight w:val="yellow"/>
        </w:rPr>
        <w:t>_________</w:t>
      </w:r>
      <w:r w:rsidR="000F5679" w:rsidRPr="009615C3">
        <w:rPr>
          <w:color w:val="000000"/>
          <w:sz w:val="20"/>
          <w:szCs w:val="20"/>
          <w:highlight w:val="yellow"/>
        </w:rPr>
        <w:t xml:space="preserve"> руб. </w:t>
      </w:r>
      <w:r w:rsidR="0085172B" w:rsidRPr="009615C3">
        <w:rPr>
          <w:color w:val="000000"/>
          <w:sz w:val="20"/>
          <w:szCs w:val="20"/>
          <w:highlight w:val="yellow"/>
        </w:rPr>
        <w:t>____</w:t>
      </w:r>
      <w:r w:rsidR="00C64920" w:rsidRPr="009615C3">
        <w:rPr>
          <w:color w:val="000000"/>
          <w:sz w:val="20"/>
          <w:szCs w:val="20"/>
          <w:highlight w:val="yellow"/>
        </w:rPr>
        <w:t xml:space="preserve"> коп. (</w:t>
      </w:r>
      <w:r w:rsidR="0085172B" w:rsidRPr="009615C3">
        <w:rPr>
          <w:color w:val="000000"/>
          <w:sz w:val="20"/>
          <w:szCs w:val="20"/>
          <w:highlight w:val="yellow"/>
        </w:rPr>
        <w:t>______________________________</w:t>
      </w:r>
      <w:r w:rsidR="00C64920" w:rsidRPr="009615C3">
        <w:rPr>
          <w:color w:val="000000"/>
          <w:sz w:val="20"/>
          <w:szCs w:val="20"/>
          <w:highlight w:val="yellow"/>
        </w:rPr>
        <w:t xml:space="preserve">), в </w:t>
      </w:r>
      <w:proofErr w:type="spellStart"/>
      <w:r w:rsidR="00C64920" w:rsidRPr="009615C3">
        <w:rPr>
          <w:color w:val="000000"/>
          <w:sz w:val="20"/>
          <w:szCs w:val="20"/>
          <w:highlight w:val="yellow"/>
        </w:rPr>
        <w:t>т.ч</w:t>
      </w:r>
      <w:proofErr w:type="spellEnd"/>
      <w:r w:rsidR="00C64920" w:rsidRPr="009615C3">
        <w:rPr>
          <w:color w:val="000000"/>
          <w:sz w:val="20"/>
          <w:szCs w:val="20"/>
          <w:highlight w:val="yellow"/>
        </w:rPr>
        <w:t xml:space="preserve">. НДС </w:t>
      </w:r>
      <w:r w:rsidR="007F210A" w:rsidRPr="009615C3">
        <w:rPr>
          <w:color w:val="000000"/>
          <w:sz w:val="20"/>
          <w:szCs w:val="20"/>
          <w:highlight w:val="yellow"/>
        </w:rPr>
        <w:t xml:space="preserve">20% </w:t>
      </w:r>
      <w:r w:rsidR="0085172B" w:rsidRPr="009615C3">
        <w:rPr>
          <w:color w:val="000000"/>
          <w:sz w:val="20"/>
          <w:szCs w:val="20"/>
          <w:highlight w:val="yellow"/>
        </w:rPr>
        <w:t>_______</w:t>
      </w:r>
      <w:r w:rsidR="007F210A" w:rsidRPr="009615C3">
        <w:rPr>
          <w:color w:val="000000"/>
          <w:sz w:val="20"/>
          <w:szCs w:val="20"/>
          <w:highlight w:val="yellow"/>
        </w:rPr>
        <w:t xml:space="preserve"> </w:t>
      </w:r>
      <w:r w:rsidR="00C64920" w:rsidRPr="009615C3">
        <w:rPr>
          <w:color w:val="000000"/>
          <w:sz w:val="20"/>
          <w:szCs w:val="20"/>
          <w:highlight w:val="yellow"/>
        </w:rPr>
        <w:t>руб.</w:t>
      </w:r>
      <w:r w:rsidR="000A3F23" w:rsidRPr="009615C3">
        <w:rPr>
          <w:color w:val="000000"/>
          <w:sz w:val="20"/>
          <w:szCs w:val="20"/>
          <w:highlight w:val="yellow"/>
        </w:rPr>
        <w:t xml:space="preserve"> </w:t>
      </w:r>
      <w:r w:rsidR="0085172B" w:rsidRPr="009615C3">
        <w:rPr>
          <w:color w:val="000000"/>
          <w:sz w:val="20"/>
          <w:szCs w:val="20"/>
          <w:highlight w:val="yellow"/>
        </w:rPr>
        <w:t>___</w:t>
      </w:r>
      <w:r w:rsidR="00C64920" w:rsidRPr="009615C3">
        <w:rPr>
          <w:color w:val="000000"/>
          <w:sz w:val="20"/>
          <w:szCs w:val="20"/>
          <w:highlight w:val="yellow"/>
        </w:rPr>
        <w:t>коп</w:t>
      </w:r>
      <w:r w:rsidR="00576BA4" w:rsidRPr="009615C3">
        <w:rPr>
          <w:color w:val="000000"/>
          <w:sz w:val="20"/>
          <w:szCs w:val="20"/>
          <w:highlight w:val="yellow"/>
        </w:rPr>
        <w:t>.</w:t>
      </w:r>
      <w:r w:rsidR="00863930" w:rsidRPr="009615C3">
        <w:rPr>
          <w:color w:val="000000"/>
          <w:sz w:val="20"/>
          <w:szCs w:val="20"/>
          <w:highlight w:val="yellow"/>
        </w:rPr>
        <w:t xml:space="preserve"> </w:t>
      </w:r>
      <w:r w:rsidR="007F210A" w:rsidRPr="009615C3">
        <w:rPr>
          <w:color w:val="000000"/>
          <w:sz w:val="20"/>
          <w:szCs w:val="20"/>
          <w:highlight w:val="yellow"/>
        </w:rPr>
        <w:t>(</w:t>
      </w:r>
      <w:r w:rsidR="0085172B" w:rsidRPr="009615C3">
        <w:rPr>
          <w:color w:val="000000"/>
          <w:sz w:val="20"/>
          <w:szCs w:val="20"/>
          <w:highlight w:val="yellow"/>
        </w:rPr>
        <w:t>_____________________________</w:t>
      </w:r>
      <w:r w:rsidR="007F210A" w:rsidRPr="009615C3">
        <w:rPr>
          <w:color w:val="000000"/>
          <w:sz w:val="20"/>
          <w:szCs w:val="20"/>
          <w:highlight w:val="yellow"/>
        </w:rPr>
        <w:t>).</w:t>
      </w:r>
      <w:r w:rsidR="007F210A" w:rsidRPr="009615C3">
        <w:rPr>
          <w:color w:val="000000"/>
          <w:sz w:val="20"/>
          <w:szCs w:val="20"/>
        </w:rPr>
        <w:t xml:space="preserve"> </w:t>
      </w:r>
      <w:r w:rsidR="00863930" w:rsidRPr="009615C3">
        <w:rPr>
          <w:color w:val="000000"/>
          <w:sz w:val="20"/>
          <w:szCs w:val="20"/>
        </w:rPr>
        <w:t>Цена Дог</w:t>
      </w:r>
      <w:r w:rsidR="0051086F" w:rsidRPr="009615C3">
        <w:rPr>
          <w:color w:val="000000"/>
          <w:sz w:val="20"/>
          <w:szCs w:val="20"/>
        </w:rPr>
        <w:t>овора является твердой, определ</w:t>
      </w:r>
      <w:r w:rsidR="00863930" w:rsidRPr="009615C3">
        <w:rPr>
          <w:color w:val="000000"/>
          <w:sz w:val="20"/>
          <w:szCs w:val="20"/>
        </w:rPr>
        <w:t>я</w:t>
      </w:r>
      <w:r w:rsidR="0051086F" w:rsidRPr="009615C3">
        <w:rPr>
          <w:color w:val="000000"/>
          <w:sz w:val="20"/>
          <w:szCs w:val="20"/>
        </w:rPr>
        <w:t>е</w:t>
      </w:r>
      <w:r w:rsidR="00863930" w:rsidRPr="009615C3">
        <w:rPr>
          <w:color w:val="000000"/>
          <w:sz w:val="20"/>
          <w:szCs w:val="20"/>
        </w:rPr>
        <w:t xml:space="preserve">тся на весь срок исполнения </w:t>
      </w:r>
      <w:proofErr w:type="gramStart"/>
      <w:r w:rsidR="00863930" w:rsidRPr="009615C3">
        <w:rPr>
          <w:color w:val="000000"/>
          <w:sz w:val="20"/>
          <w:szCs w:val="20"/>
        </w:rPr>
        <w:t>Договора  и</w:t>
      </w:r>
      <w:proofErr w:type="gramEnd"/>
      <w:r w:rsidR="00863930" w:rsidRPr="009615C3">
        <w:rPr>
          <w:color w:val="000000"/>
          <w:sz w:val="20"/>
          <w:szCs w:val="20"/>
        </w:rPr>
        <w:t xml:space="preserve"> не может изменяться в ходе его исполнения, за исключением случаев, </w:t>
      </w:r>
      <w:r w:rsidR="0051086F" w:rsidRPr="009615C3">
        <w:rPr>
          <w:sz w:val="20"/>
          <w:szCs w:val="20"/>
        </w:rPr>
        <w:t>предусмотренных п.3.</w:t>
      </w:r>
      <w:r w:rsidR="00493FBF" w:rsidRPr="009615C3">
        <w:rPr>
          <w:sz w:val="20"/>
          <w:szCs w:val="20"/>
        </w:rPr>
        <w:t>5</w:t>
      </w:r>
      <w:r w:rsidR="0051086F" w:rsidRPr="009615C3">
        <w:rPr>
          <w:sz w:val="20"/>
          <w:szCs w:val="20"/>
        </w:rPr>
        <w:t>., п.3.</w:t>
      </w:r>
      <w:r w:rsidR="00493FBF" w:rsidRPr="009615C3">
        <w:rPr>
          <w:sz w:val="20"/>
          <w:szCs w:val="20"/>
        </w:rPr>
        <w:t>6</w:t>
      </w:r>
      <w:r w:rsidR="0051086F" w:rsidRPr="009615C3">
        <w:rPr>
          <w:sz w:val="20"/>
          <w:szCs w:val="20"/>
        </w:rPr>
        <w:t>. настоящего Договора.</w:t>
      </w:r>
    </w:p>
    <w:p w:rsidR="00622558" w:rsidRPr="009615C3" w:rsidRDefault="00576BA4" w:rsidP="00256DB5">
      <w:pPr>
        <w:ind w:firstLine="567"/>
        <w:jc w:val="both"/>
        <w:rPr>
          <w:color w:val="000000"/>
          <w:sz w:val="20"/>
          <w:szCs w:val="20"/>
        </w:rPr>
      </w:pPr>
      <w:r w:rsidRPr="009615C3">
        <w:rPr>
          <w:color w:val="000000"/>
          <w:sz w:val="20"/>
          <w:szCs w:val="20"/>
        </w:rPr>
        <w:t>3.</w:t>
      </w:r>
      <w:r w:rsidR="001069F6" w:rsidRPr="009615C3">
        <w:rPr>
          <w:color w:val="000000"/>
          <w:sz w:val="20"/>
          <w:szCs w:val="20"/>
        </w:rPr>
        <w:t>2</w:t>
      </w:r>
      <w:r w:rsidRPr="009615C3">
        <w:rPr>
          <w:color w:val="000000"/>
          <w:sz w:val="20"/>
          <w:szCs w:val="20"/>
        </w:rPr>
        <w:t xml:space="preserve">. </w:t>
      </w:r>
      <w:r w:rsidR="00256DB5" w:rsidRPr="009615C3">
        <w:rPr>
          <w:color w:val="000000"/>
          <w:sz w:val="20"/>
          <w:szCs w:val="20"/>
        </w:rPr>
        <w:t>Р</w:t>
      </w:r>
      <w:r w:rsidR="009C3D28" w:rsidRPr="009615C3">
        <w:rPr>
          <w:color w:val="000000"/>
          <w:sz w:val="20"/>
          <w:szCs w:val="20"/>
        </w:rPr>
        <w:t>асчет за выполненные по Договору работы производится Заказчиком по факту завершения работ</w:t>
      </w:r>
      <w:r w:rsidR="00507469" w:rsidRPr="009615C3">
        <w:rPr>
          <w:color w:val="000000"/>
          <w:sz w:val="20"/>
          <w:szCs w:val="20"/>
        </w:rPr>
        <w:t xml:space="preserve"> </w:t>
      </w:r>
      <w:r w:rsidR="009C3D28" w:rsidRPr="009615C3">
        <w:rPr>
          <w:color w:val="000000"/>
          <w:sz w:val="20"/>
          <w:szCs w:val="20"/>
        </w:rPr>
        <w:t>на основании подписанных Сторонами Актов по уни</w:t>
      </w:r>
      <w:r w:rsidR="00936B20" w:rsidRPr="009615C3">
        <w:rPr>
          <w:color w:val="000000"/>
          <w:sz w:val="20"/>
          <w:szCs w:val="20"/>
        </w:rPr>
        <w:t>фицированным формам КС-2, КС-3</w:t>
      </w:r>
      <w:r w:rsidR="00491CFD" w:rsidRPr="009615C3">
        <w:rPr>
          <w:color w:val="000000"/>
          <w:sz w:val="20"/>
          <w:szCs w:val="20"/>
        </w:rPr>
        <w:t>,</w:t>
      </w:r>
      <w:r w:rsidR="009C3D28" w:rsidRPr="009615C3" w:rsidDel="006F3834">
        <w:rPr>
          <w:color w:val="000000"/>
          <w:sz w:val="20"/>
          <w:szCs w:val="20"/>
        </w:rPr>
        <w:t xml:space="preserve"> </w:t>
      </w:r>
      <w:r w:rsidR="00622558" w:rsidRPr="009615C3">
        <w:rPr>
          <w:color w:val="000000"/>
          <w:sz w:val="20"/>
          <w:szCs w:val="20"/>
        </w:rPr>
        <w:t xml:space="preserve">в течение </w:t>
      </w:r>
      <w:r w:rsidR="00F25892" w:rsidRPr="009615C3">
        <w:rPr>
          <w:color w:val="000000"/>
          <w:sz w:val="20"/>
          <w:szCs w:val="20"/>
        </w:rPr>
        <w:t>30</w:t>
      </w:r>
      <w:r w:rsidR="00622558" w:rsidRPr="009615C3">
        <w:rPr>
          <w:color w:val="000000"/>
          <w:sz w:val="20"/>
          <w:szCs w:val="20"/>
        </w:rPr>
        <w:t xml:space="preserve"> (</w:t>
      </w:r>
      <w:r w:rsidR="00F25892" w:rsidRPr="009615C3">
        <w:rPr>
          <w:color w:val="000000"/>
          <w:sz w:val="20"/>
          <w:szCs w:val="20"/>
        </w:rPr>
        <w:t>тридцати</w:t>
      </w:r>
      <w:r w:rsidR="00622558" w:rsidRPr="009615C3">
        <w:rPr>
          <w:color w:val="000000"/>
          <w:sz w:val="20"/>
          <w:szCs w:val="20"/>
        </w:rPr>
        <w:t xml:space="preserve">) календарных дней с </w:t>
      </w:r>
      <w:r w:rsidR="009C3D28" w:rsidRPr="009615C3">
        <w:rPr>
          <w:color w:val="000000"/>
          <w:sz w:val="20"/>
          <w:szCs w:val="20"/>
        </w:rPr>
        <w:t xml:space="preserve">даты </w:t>
      </w:r>
      <w:r w:rsidR="00622558" w:rsidRPr="009615C3">
        <w:rPr>
          <w:color w:val="000000"/>
          <w:sz w:val="20"/>
          <w:szCs w:val="20"/>
        </w:rPr>
        <w:t>представления Подрядчиком счета и счета</w:t>
      </w:r>
      <w:r w:rsidR="00ED67BE" w:rsidRPr="009615C3">
        <w:rPr>
          <w:color w:val="000000"/>
          <w:sz w:val="20"/>
          <w:szCs w:val="20"/>
        </w:rPr>
        <w:t>-фактуры</w:t>
      </w:r>
      <w:r w:rsidR="00622558" w:rsidRPr="009615C3">
        <w:rPr>
          <w:color w:val="000000"/>
          <w:sz w:val="20"/>
          <w:szCs w:val="20"/>
        </w:rPr>
        <w:t>.</w:t>
      </w:r>
    </w:p>
    <w:p w:rsidR="00F82269" w:rsidRPr="009615C3" w:rsidRDefault="00F82269" w:rsidP="000765ED">
      <w:pPr>
        <w:ind w:firstLine="567"/>
        <w:jc w:val="both"/>
        <w:rPr>
          <w:color w:val="000000"/>
          <w:sz w:val="20"/>
          <w:szCs w:val="20"/>
        </w:rPr>
      </w:pPr>
      <w:r w:rsidRPr="009615C3">
        <w:rPr>
          <w:color w:val="000000"/>
          <w:sz w:val="20"/>
          <w:szCs w:val="20"/>
        </w:rPr>
        <w:t>3.</w:t>
      </w:r>
      <w:r w:rsidR="001069F6" w:rsidRPr="009615C3">
        <w:rPr>
          <w:color w:val="000000"/>
          <w:sz w:val="20"/>
          <w:szCs w:val="20"/>
        </w:rPr>
        <w:t>3</w:t>
      </w:r>
      <w:r w:rsidRPr="009615C3">
        <w:rPr>
          <w:color w:val="000000"/>
          <w:sz w:val="20"/>
          <w:szCs w:val="20"/>
        </w:rPr>
        <w:t>. Акты по унифицированным формам КС-2, КС-3, составляются в 2 (двух) экземплярах и подписываются уполномоченными представителями Сторон.</w:t>
      </w:r>
    </w:p>
    <w:p w:rsidR="00440708" w:rsidRPr="009615C3" w:rsidRDefault="001069F6" w:rsidP="000765ED">
      <w:pPr>
        <w:ind w:firstLine="567"/>
        <w:jc w:val="both"/>
        <w:rPr>
          <w:color w:val="000000"/>
          <w:sz w:val="20"/>
          <w:szCs w:val="20"/>
        </w:rPr>
      </w:pPr>
      <w:r w:rsidRPr="009615C3">
        <w:rPr>
          <w:color w:val="000000"/>
          <w:sz w:val="20"/>
          <w:szCs w:val="20"/>
        </w:rPr>
        <w:t>3.4</w:t>
      </w:r>
      <w:r w:rsidR="00F82269" w:rsidRPr="009615C3">
        <w:rPr>
          <w:color w:val="000000"/>
          <w:sz w:val="20"/>
          <w:szCs w:val="20"/>
        </w:rPr>
        <w:t>. В случае если стоимость работ по Договору превысит цену Договора, указанную в пункте 3.1 настоящей Статьи, то такое превышение относится полностью за счет Подрядчика и Заказчиком не оплачивается.</w:t>
      </w:r>
    </w:p>
    <w:p w:rsidR="00880F0F" w:rsidRPr="009615C3" w:rsidRDefault="00F82269" w:rsidP="000765ED">
      <w:pPr>
        <w:ind w:firstLine="567"/>
        <w:jc w:val="both"/>
        <w:rPr>
          <w:color w:val="000000"/>
          <w:sz w:val="20"/>
          <w:szCs w:val="20"/>
        </w:rPr>
      </w:pPr>
      <w:r w:rsidRPr="009615C3">
        <w:rPr>
          <w:color w:val="000000"/>
          <w:sz w:val="20"/>
          <w:szCs w:val="20"/>
        </w:rPr>
        <w:t>3.</w:t>
      </w:r>
      <w:r w:rsidR="001069F6" w:rsidRPr="009615C3">
        <w:rPr>
          <w:color w:val="000000"/>
          <w:sz w:val="20"/>
          <w:szCs w:val="20"/>
        </w:rPr>
        <w:t>5</w:t>
      </w:r>
      <w:r w:rsidRPr="009615C3">
        <w:rPr>
          <w:color w:val="000000"/>
          <w:sz w:val="20"/>
          <w:szCs w:val="20"/>
        </w:rPr>
        <w:t>. В случае если стоимость фактически выполненных работ по Договору будет меньше, чем указано в пункте 3.1 настоящей Статьи, то цена Договор</w:t>
      </w:r>
      <w:r w:rsidR="00440708" w:rsidRPr="009615C3">
        <w:rPr>
          <w:color w:val="000000"/>
          <w:sz w:val="20"/>
          <w:szCs w:val="20"/>
        </w:rPr>
        <w:t>а</w:t>
      </w:r>
      <w:r w:rsidR="00146BF5" w:rsidRPr="009615C3">
        <w:rPr>
          <w:color w:val="000000"/>
          <w:sz w:val="20"/>
          <w:szCs w:val="20"/>
        </w:rPr>
        <w:t xml:space="preserve"> (стоимость работ, материалов и оборудования)</w:t>
      </w:r>
      <w:r w:rsidRPr="009615C3">
        <w:rPr>
          <w:color w:val="000000"/>
          <w:sz w:val="20"/>
          <w:szCs w:val="20"/>
        </w:rPr>
        <w:t xml:space="preserve"> будет соответственно уменьшена в соответствии с Исполнительной сметой, подготовленной Подрядчиком и согласованной с Заказчиком. При этом Стороны оформят соответствующее дополнительное соглашение к Договору. </w:t>
      </w:r>
    </w:p>
    <w:p w:rsidR="0053454D" w:rsidRPr="009615C3" w:rsidRDefault="00F82269" w:rsidP="000765ED">
      <w:pPr>
        <w:ind w:firstLine="567"/>
        <w:jc w:val="both"/>
        <w:rPr>
          <w:color w:val="000000"/>
          <w:sz w:val="20"/>
          <w:szCs w:val="20"/>
        </w:rPr>
      </w:pPr>
      <w:r w:rsidRPr="009615C3">
        <w:rPr>
          <w:color w:val="000000"/>
          <w:sz w:val="20"/>
          <w:szCs w:val="20"/>
        </w:rPr>
        <w:t>3.</w:t>
      </w:r>
      <w:r w:rsidR="001069F6" w:rsidRPr="009615C3">
        <w:rPr>
          <w:color w:val="000000"/>
          <w:sz w:val="20"/>
          <w:szCs w:val="20"/>
        </w:rPr>
        <w:t>6</w:t>
      </w:r>
      <w:r w:rsidRPr="009615C3">
        <w:rPr>
          <w:color w:val="000000"/>
          <w:sz w:val="20"/>
          <w:szCs w:val="20"/>
        </w:rPr>
        <w:t>. Если в ходе выполнения работ по Договору будет выявлена необходимость проведения дополнительных работ по независящим от Подрядчика обстоятельствам, Сторонами составляется соответствующий Акт.</w:t>
      </w:r>
      <w:r w:rsidR="00440708" w:rsidRPr="009615C3">
        <w:rPr>
          <w:color w:val="000000"/>
          <w:sz w:val="20"/>
          <w:szCs w:val="20"/>
        </w:rPr>
        <w:t xml:space="preserve"> </w:t>
      </w:r>
      <w:r w:rsidRPr="009615C3">
        <w:rPr>
          <w:color w:val="000000"/>
          <w:sz w:val="20"/>
          <w:szCs w:val="20"/>
        </w:rPr>
        <w:t xml:space="preserve">При этом </w:t>
      </w:r>
      <w:proofErr w:type="gramStart"/>
      <w:r w:rsidRPr="009615C3">
        <w:rPr>
          <w:color w:val="000000"/>
          <w:sz w:val="20"/>
          <w:szCs w:val="20"/>
        </w:rPr>
        <w:t xml:space="preserve">изменение </w:t>
      </w:r>
      <w:r w:rsidR="0053454D" w:rsidRPr="009615C3">
        <w:rPr>
          <w:color w:val="000000"/>
          <w:sz w:val="20"/>
          <w:szCs w:val="20"/>
        </w:rPr>
        <w:t xml:space="preserve"> возможно</w:t>
      </w:r>
      <w:proofErr w:type="gramEnd"/>
      <w:r w:rsidR="0053454D" w:rsidRPr="009615C3">
        <w:rPr>
          <w:color w:val="000000"/>
          <w:sz w:val="20"/>
          <w:szCs w:val="20"/>
        </w:rPr>
        <w:t xml:space="preserve"> не более чем на</w:t>
      </w:r>
      <w:r w:rsidRPr="009615C3">
        <w:rPr>
          <w:color w:val="000000"/>
          <w:sz w:val="20"/>
          <w:szCs w:val="20"/>
        </w:rPr>
        <w:t xml:space="preserve"> 10%  от </w:t>
      </w:r>
      <w:r w:rsidR="0053454D" w:rsidRPr="009615C3">
        <w:rPr>
          <w:color w:val="000000"/>
          <w:sz w:val="20"/>
          <w:szCs w:val="20"/>
        </w:rPr>
        <w:t>цены Договора</w:t>
      </w:r>
      <w:r w:rsidR="00DA7D59" w:rsidRPr="009615C3">
        <w:rPr>
          <w:color w:val="000000"/>
          <w:sz w:val="20"/>
          <w:szCs w:val="20"/>
        </w:rPr>
        <w:t xml:space="preserve"> (стоимост</w:t>
      </w:r>
      <w:r w:rsidR="00440708" w:rsidRPr="009615C3">
        <w:rPr>
          <w:color w:val="000000"/>
          <w:sz w:val="20"/>
          <w:szCs w:val="20"/>
        </w:rPr>
        <w:t>и</w:t>
      </w:r>
      <w:r w:rsidR="007E3D50" w:rsidRPr="009615C3">
        <w:rPr>
          <w:color w:val="000000"/>
          <w:sz w:val="20"/>
          <w:szCs w:val="20"/>
        </w:rPr>
        <w:t xml:space="preserve"> работ, </w:t>
      </w:r>
      <w:r w:rsidR="00DA7D59" w:rsidRPr="009615C3">
        <w:rPr>
          <w:color w:val="000000"/>
          <w:sz w:val="20"/>
          <w:szCs w:val="20"/>
        </w:rPr>
        <w:t>материалов</w:t>
      </w:r>
      <w:r w:rsidR="007E3D50" w:rsidRPr="009615C3">
        <w:rPr>
          <w:color w:val="000000"/>
          <w:sz w:val="20"/>
          <w:szCs w:val="20"/>
        </w:rPr>
        <w:t xml:space="preserve"> и оборудования</w:t>
      </w:r>
      <w:r w:rsidR="00DA7D59" w:rsidRPr="009615C3">
        <w:rPr>
          <w:color w:val="000000"/>
          <w:sz w:val="20"/>
          <w:szCs w:val="20"/>
        </w:rPr>
        <w:t>)</w:t>
      </w:r>
      <w:r w:rsidR="0053454D" w:rsidRPr="009615C3">
        <w:rPr>
          <w:color w:val="000000"/>
          <w:sz w:val="20"/>
          <w:szCs w:val="20"/>
        </w:rPr>
        <w:t>,</w:t>
      </w:r>
      <w:r w:rsidRPr="009615C3">
        <w:rPr>
          <w:color w:val="000000"/>
          <w:sz w:val="20"/>
          <w:szCs w:val="20"/>
        </w:rPr>
        <w:t xml:space="preserve"> указанной в пункте 3.1 настоящей Статьи</w:t>
      </w:r>
      <w:r w:rsidR="0053454D" w:rsidRPr="009615C3">
        <w:rPr>
          <w:color w:val="000000"/>
          <w:sz w:val="20"/>
          <w:szCs w:val="20"/>
        </w:rPr>
        <w:t>.</w:t>
      </w:r>
    </w:p>
    <w:p w:rsidR="00ED5DFD" w:rsidRPr="009615C3" w:rsidRDefault="0053454D" w:rsidP="000765ED">
      <w:pPr>
        <w:ind w:firstLine="567"/>
        <w:jc w:val="both"/>
        <w:rPr>
          <w:color w:val="000000"/>
          <w:sz w:val="20"/>
          <w:szCs w:val="20"/>
        </w:rPr>
      </w:pPr>
      <w:r w:rsidRPr="009615C3">
        <w:rPr>
          <w:color w:val="000000"/>
          <w:sz w:val="20"/>
          <w:szCs w:val="20"/>
        </w:rPr>
        <w:t>Сроки выполнения дополнительных работ согласовываются Сторонами до начала их проведения и оформляются дополнительным соглашением к Договору с приложением соответствующей сметы дополнительных работ.</w:t>
      </w:r>
    </w:p>
    <w:p w:rsidR="00466B81" w:rsidRPr="009615C3" w:rsidRDefault="00E85180" w:rsidP="000765ED">
      <w:pPr>
        <w:ind w:firstLine="567"/>
        <w:jc w:val="both"/>
        <w:rPr>
          <w:color w:val="000000"/>
          <w:sz w:val="20"/>
          <w:szCs w:val="20"/>
        </w:rPr>
      </w:pPr>
      <w:r w:rsidRPr="009615C3">
        <w:rPr>
          <w:sz w:val="20"/>
          <w:szCs w:val="20"/>
        </w:rPr>
        <w:t>3.</w:t>
      </w:r>
      <w:r w:rsidR="00493FBF" w:rsidRPr="009615C3">
        <w:rPr>
          <w:sz w:val="20"/>
          <w:szCs w:val="20"/>
        </w:rPr>
        <w:t>7</w:t>
      </w:r>
      <w:r w:rsidRPr="009615C3">
        <w:rPr>
          <w:sz w:val="20"/>
          <w:szCs w:val="20"/>
        </w:rPr>
        <w:t>. Обязательства</w:t>
      </w:r>
      <w:r w:rsidRPr="009615C3">
        <w:rPr>
          <w:color w:val="000000"/>
          <w:sz w:val="20"/>
          <w:szCs w:val="20"/>
        </w:rPr>
        <w:t xml:space="preserve"> Заказчика по оплате считаются исполненными с </w:t>
      </w:r>
      <w:r w:rsidR="00997E90" w:rsidRPr="009615C3">
        <w:rPr>
          <w:color w:val="000000"/>
          <w:sz w:val="20"/>
          <w:szCs w:val="20"/>
        </w:rPr>
        <w:t xml:space="preserve">даты </w:t>
      </w:r>
      <w:r w:rsidR="00E11105" w:rsidRPr="009615C3">
        <w:rPr>
          <w:color w:val="000000"/>
          <w:sz w:val="20"/>
          <w:szCs w:val="20"/>
        </w:rPr>
        <w:t>списания денежных средств с расчетного счета Заказчика</w:t>
      </w:r>
      <w:r w:rsidRPr="009615C3">
        <w:rPr>
          <w:color w:val="000000"/>
          <w:sz w:val="20"/>
          <w:szCs w:val="20"/>
        </w:rPr>
        <w:t>.</w:t>
      </w:r>
    </w:p>
    <w:p w:rsidR="00387251" w:rsidRPr="009615C3" w:rsidRDefault="00387251" w:rsidP="000765ED">
      <w:pPr>
        <w:ind w:firstLine="567"/>
        <w:jc w:val="both"/>
        <w:rPr>
          <w:color w:val="000000"/>
          <w:sz w:val="20"/>
          <w:szCs w:val="20"/>
        </w:rPr>
      </w:pPr>
    </w:p>
    <w:p w:rsidR="00F82269" w:rsidRPr="009615C3" w:rsidRDefault="00F82269" w:rsidP="00495B49">
      <w:pPr>
        <w:jc w:val="center"/>
        <w:rPr>
          <w:b/>
          <w:sz w:val="20"/>
          <w:szCs w:val="20"/>
        </w:rPr>
      </w:pPr>
      <w:r w:rsidRPr="009615C3">
        <w:rPr>
          <w:b/>
          <w:noProof/>
          <w:sz w:val="20"/>
          <w:szCs w:val="20"/>
        </w:rPr>
        <w:t xml:space="preserve">4. </w:t>
      </w:r>
      <w:r w:rsidRPr="009615C3">
        <w:rPr>
          <w:b/>
          <w:sz w:val="20"/>
          <w:szCs w:val="20"/>
        </w:rPr>
        <w:t>Обязанности Подрядчика</w:t>
      </w:r>
    </w:p>
    <w:p w:rsidR="00F82269" w:rsidRPr="009615C3" w:rsidRDefault="00F82269" w:rsidP="00F82269">
      <w:pPr>
        <w:ind w:firstLine="567"/>
        <w:jc w:val="both"/>
        <w:rPr>
          <w:sz w:val="20"/>
          <w:szCs w:val="20"/>
        </w:rPr>
      </w:pPr>
      <w:r w:rsidRPr="009615C3">
        <w:rPr>
          <w:sz w:val="20"/>
          <w:szCs w:val="20"/>
        </w:rPr>
        <w:lastRenderedPageBreak/>
        <w:t>Подрядчик обязуется:</w:t>
      </w:r>
    </w:p>
    <w:p w:rsidR="00F82269" w:rsidRPr="009615C3" w:rsidRDefault="00F82269" w:rsidP="00F82269">
      <w:pPr>
        <w:ind w:firstLine="567"/>
        <w:jc w:val="both"/>
        <w:rPr>
          <w:color w:val="000000"/>
          <w:sz w:val="20"/>
          <w:szCs w:val="20"/>
        </w:rPr>
      </w:pPr>
      <w:r w:rsidRPr="009615C3">
        <w:rPr>
          <w:color w:val="000000"/>
          <w:sz w:val="20"/>
          <w:szCs w:val="20"/>
        </w:rPr>
        <w:t xml:space="preserve">4.1. Выполнить все работы в объеме и сроки, </w:t>
      </w:r>
      <w:proofErr w:type="gramStart"/>
      <w:r w:rsidRPr="009615C3">
        <w:rPr>
          <w:color w:val="000000"/>
          <w:sz w:val="20"/>
          <w:szCs w:val="20"/>
        </w:rPr>
        <w:t>предусмотренные  Договором</w:t>
      </w:r>
      <w:proofErr w:type="gramEnd"/>
      <w:r w:rsidRPr="009615C3">
        <w:rPr>
          <w:color w:val="000000"/>
          <w:sz w:val="20"/>
          <w:szCs w:val="20"/>
        </w:rPr>
        <w:t>, с учетом всех приложений к нему, и сдать Заказчику.</w:t>
      </w:r>
    </w:p>
    <w:p w:rsidR="00F82269" w:rsidRPr="009615C3" w:rsidRDefault="00F82269" w:rsidP="00F82269">
      <w:pPr>
        <w:ind w:firstLine="567"/>
        <w:jc w:val="both"/>
        <w:rPr>
          <w:color w:val="000000"/>
          <w:sz w:val="20"/>
          <w:szCs w:val="20"/>
        </w:rPr>
      </w:pPr>
      <w:r w:rsidRPr="009615C3">
        <w:rPr>
          <w:color w:val="000000"/>
          <w:sz w:val="20"/>
          <w:szCs w:val="20"/>
        </w:rPr>
        <w:t>4.2. Поставить за свой счет и своими силами на Объект все необходимые для выполнения работ материалы, оборудование, инвентарь, конструкции и комплектующие изделия, отвечающие СНиП, стандартам РФ, противопожарным нормам и требованиям СЭН, подтвержденные соответствующими сертификатами.</w:t>
      </w:r>
    </w:p>
    <w:p w:rsidR="00F82269" w:rsidRPr="009615C3" w:rsidRDefault="00F82269" w:rsidP="00F82269">
      <w:pPr>
        <w:ind w:firstLine="567"/>
        <w:jc w:val="both"/>
        <w:rPr>
          <w:color w:val="000000"/>
          <w:sz w:val="20"/>
          <w:szCs w:val="20"/>
        </w:rPr>
      </w:pPr>
      <w:r w:rsidRPr="009615C3">
        <w:rPr>
          <w:color w:val="000000"/>
          <w:sz w:val="20"/>
          <w:szCs w:val="20"/>
        </w:rPr>
        <w:t>4.3. В случае необходимости по требованию Заказчика представить ему на одобрение материалы</w:t>
      </w:r>
      <w:r w:rsidR="000B2F01" w:rsidRPr="009615C3">
        <w:rPr>
          <w:color w:val="000000"/>
          <w:sz w:val="20"/>
          <w:szCs w:val="20"/>
        </w:rPr>
        <w:t xml:space="preserve"> и </w:t>
      </w:r>
      <w:r w:rsidR="00B33097" w:rsidRPr="009615C3">
        <w:rPr>
          <w:color w:val="000000"/>
          <w:sz w:val="20"/>
          <w:szCs w:val="20"/>
        </w:rPr>
        <w:t>оборудование</w:t>
      </w:r>
      <w:r w:rsidR="000B2F01" w:rsidRPr="009615C3">
        <w:rPr>
          <w:color w:val="000000"/>
          <w:sz w:val="20"/>
          <w:szCs w:val="20"/>
        </w:rPr>
        <w:t>,</w:t>
      </w:r>
      <w:r w:rsidRPr="009615C3">
        <w:rPr>
          <w:color w:val="000000"/>
          <w:sz w:val="20"/>
          <w:szCs w:val="20"/>
        </w:rPr>
        <w:t xml:space="preserve"> стоимость </w:t>
      </w:r>
      <w:r w:rsidR="000B2F01" w:rsidRPr="009615C3">
        <w:rPr>
          <w:color w:val="000000"/>
          <w:sz w:val="20"/>
          <w:szCs w:val="20"/>
        </w:rPr>
        <w:t>котор</w:t>
      </w:r>
      <w:r w:rsidR="009C3D28" w:rsidRPr="009615C3">
        <w:rPr>
          <w:color w:val="000000"/>
          <w:sz w:val="20"/>
          <w:szCs w:val="20"/>
        </w:rPr>
        <w:t>ых</w:t>
      </w:r>
      <w:r w:rsidR="000B2F01" w:rsidRPr="009615C3">
        <w:rPr>
          <w:color w:val="000000"/>
          <w:sz w:val="20"/>
          <w:szCs w:val="20"/>
        </w:rPr>
        <w:t xml:space="preserve"> </w:t>
      </w:r>
      <w:r w:rsidRPr="009615C3">
        <w:rPr>
          <w:color w:val="000000"/>
          <w:sz w:val="20"/>
          <w:szCs w:val="20"/>
        </w:rPr>
        <w:t>включается</w:t>
      </w:r>
      <w:r w:rsidR="001069F6" w:rsidRPr="009615C3">
        <w:rPr>
          <w:color w:val="000000"/>
          <w:sz w:val="20"/>
          <w:szCs w:val="20"/>
        </w:rPr>
        <w:t xml:space="preserve"> в</w:t>
      </w:r>
      <w:r w:rsidRPr="009615C3">
        <w:rPr>
          <w:color w:val="000000"/>
          <w:sz w:val="20"/>
          <w:szCs w:val="20"/>
        </w:rPr>
        <w:t xml:space="preserve"> цену (стоимость) Договора</w:t>
      </w:r>
      <w:r w:rsidR="002C1A6F" w:rsidRPr="009615C3">
        <w:rPr>
          <w:color w:val="000000"/>
          <w:sz w:val="20"/>
          <w:szCs w:val="20"/>
        </w:rPr>
        <w:t>,</w:t>
      </w:r>
      <w:r w:rsidRPr="009615C3">
        <w:rPr>
          <w:color w:val="000000"/>
          <w:sz w:val="20"/>
          <w:szCs w:val="20"/>
        </w:rPr>
        <w:t xml:space="preserve"> указанную в пункте 3.1 Договора.</w:t>
      </w:r>
    </w:p>
    <w:p w:rsidR="00F82269" w:rsidRPr="009615C3" w:rsidRDefault="00F82269" w:rsidP="00F82269">
      <w:pPr>
        <w:ind w:firstLine="567"/>
        <w:jc w:val="both"/>
        <w:rPr>
          <w:color w:val="000000"/>
          <w:sz w:val="20"/>
          <w:szCs w:val="20"/>
        </w:rPr>
      </w:pPr>
      <w:r w:rsidRPr="009615C3">
        <w:rPr>
          <w:color w:val="000000"/>
          <w:sz w:val="20"/>
          <w:szCs w:val="20"/>
        </w:rPr>
        <w:t xml:space="preserve">4.4. Нести полностью риск гибели и порчи выполненных работ, всего имущества, оборудования и материалов, находящихся на Объекте, до сдачи и принятия Заказчиком всех работ по Договору в установленном порядке. </w:t>
      </w:r>
    </w:p>
    <w:p w:rsidR="00F82269" w:rsidRPr="009615C3" w:rsidRDefault="00F82269" w:rsidP="00F82269">
      <w:pPr>
        <w:ind w:firstLine="567"/>
        <w:jc w:val="both"/>
        <w:rPr>
          <w:color w:val="000000"/>
          <w:sz w:val="20"/>
          <w:szCs w:val="20"/>
        </w:rPr>
      </w:pPr>
      <w:r w:rsidRPr="009615C3">
        <w:rPr>
          <w:color w:val="000000"/>
          <w:sz w:val="20"/>
          <w:szCs w:val="20"/>
        </w:rPr>
        <w:t xml:space="preserve">4.5. Обеспечить своевременное устранение недостатков и дефектов, выявленных при </w:t>
      </w:r>
      <w:proofErr w:type="gramStart"/>
      <w:r w:rsidRPr="009615C3">
        <w:rPr>
          <w:color w:val="000000"/>
          <w:sz w:val="20"/>
          <w:szCs w:val="20"/>
        </w:rPr>
        <w:t>приемке  выполненных</w:t>
      </w:r>
      <w:proofErr w:type="gramEnd"/>
      <w:r w:rsidRPr="009615C3">
        <w:rPr>
          <w:color w:val="000000"/>
          <w:sz w:val="20"/>
          <w:szCs w:val="20"/>
        </w:rPr>
        <w:t xml:space="preserve"> по Договору работ и в течение срока Гарантийной эксплуатации,  указанного в пункте </w:t>
      </w:r>
      <w:r w:rsidR="000A019D" w:rsidRPr="009615C3">
        <w:rPr>
          <w:color w:val="000000"/>
          <w:sz w:val="20"/>
          <w:szCs w:val="20"/>
        </w:rPr>
        <w:t>6</w:t>
      </w:r>
      <w:r w:rsidRPr="009615C3">
        <w:rPr>
          <w:color w:val="000000"/>
          <w:sz w:val="20"/>
          <w:szCs w:val="20"/>
        </w:rPr>
        <w:t>.</w:t>
      </w:r>
      <w:r w:rsidR="007E3D50" w:rsidRPr="009615C3">
        <w:rPr>
          <w:color w:val="000000"/>
          <w:sz w:val="20"/>
          <w:szCs w:val="20"/>
        </w:rPr>
        <w:t>1</w:t>
      </w:r>
      <w:r w:rsidRPr="009615C3">
        <w:rPr>
          <w:color w:val="000000"/>
          <w:sz w:val="20"/>
          <w:szCs w:val="20"/>
        </w:rPr>
        <w:t xml:space="preserve">. </w:t>
      </w:r>
      <w:r w:rsidR="002C1A6F" w:rsidRPr="009615C3">
        <w:rPr>
          <w:color w:val="000000"/>
          <w:sz w:val="20"/>
          <w:szCs w:val="20"/>
        </w:rPr>
        <w:t>Договора.</w:t>
      </w:r>
    </w:p>
    <w:p w:rsidR="00F82269" w:rsidRPr="009615C3" w:rsidRDefault="00F82269" w:rsidP="00F82269">
      <w:pPr>
        <w:ind w:firstLine="567"/>
        <w:jc w:val="both"/>
        <w:rPr>
          <w:color w:val="000000"/>
          <w:sz w:val="20"/>
          <w:szCs w:val="20"/>
        </w:rPr>
      </w:pPr>
      <w:r w:rsidRPr="009615C3">
        <w:rPr>
          <w:color w:val="000000"/>
          <w:sz w:val="20"/>
          <w:szCs w:val="20"/>
        </w:rPr>
        <w:t>4.6. Обеспечивать полную сохранность существующих конструкций и инженерных систем Объекта, а в случае нанесения им ущерба произвести за свой счет восстановительные работы и направить Заказчику соответствующее письменное уведомление об этом.</w:t>
      </w:r>
    </w:p>
    <w:p w:rsidR="00F82269" w:rsidRPr="009615C3" w:rsidRDefault="00F82269" w:rsidP="00F82269">
      <w:pPr>
        <w:ind w:firstLine="567"/>
        <w:jc w:val="both"/>
        <w:rPr>
          <w:color w:val="000000"/>
          <w:sz w:val="20"/>
          <w:szCs w:val="20"/>
        </w:rPr>
      </w:pPr>
      <w:r w:rsidRPr="009615C3">
        <w:rPr>
          <w:color w:val="000000"/>
          <w:sz w:val="20"/>
          <w:szCs w:val="20"/>
        </w:rPr>
        <w:t xml:space="preserve">4.7. Заблаговременно, но не позднее, чем за </w:t>
      </w:r>
      <w:r w:rsidR="00B64FC1" w:rsidRPr="009615C3">
        <w:rPr>
          <w:color w:val="000000"/>
          <w:sz w:val="20"/>
          <w:szCs w:val="20"/>
        </w:rPr>
        <w:t xml:space="preserve">5 (пять) рабочих дней </w:t>
      </w:r>
      <w:r w:rsidRPr="009615C3">
        <w:rPr>
          <w:color w:val="000000"/>
          <w:sz w:val="20"/>
          <w:szCs w:val="20"/>
        </w:rPr>
        <w:t xml:space="preserve">до даты приемки, письменно сообщить Заказчику </w:t>
      </w:r>
      <w:r w:rsidR="002F61B9" w:rsidRPr="009615C3">
        <w:rPr>
          <w:color w:val="000000"/>
          <w:sz w:val="20"/>
          <w:szCs w:val="20"/>
        </w:rPr>
        <w:t xml:space="preserve">о </w:t>
      </w:r>
      <w:r w:rsidRPr="009615C3">
        <w:rPr>
          <w:color w:val="000000"/>
          <w:sz w:val="20"/>
          <w:szCs w:val="20"/>
        </w:rPr>
        <w:t>готовности предъявить выполненные работы.</w:t>
      </w:r>
    </w:p>
    <w:p w:rsidR="00F82269" w:rsidRPr="009615C3" w:rsidRDefault="00F82269" w:rsidP="00F82269">
      <w:pPr>
        <w:ind w:firstLine="567"/>
        <w:jc w:val="both"/>
        <w:rPr>
          <w:color w:val="000000"/>
          <w:sz w:val="20"/>
          <w:szCs w:val="20"/>
        </w:rPr>
      </w:pPr>
      <w:r w:rsidRPr="009615C3">
        <w:rPr>
          <w:color w:val="000000"/>
          <w:sz w:val="20"/>
          <w:szCs w:val="20"/>
        </w:rPr>
        <w:t xml:space="preserve">4.8. При производстве работ соблюдать Особые условия согласно Статье </w:t>
      </w:r>
      <w:r w:rsidR="000A019D" w:rsidRPr="009615C3">
        <w:rPr>
          <w:color w:val="000000"/>
          <w:sz w:val="20"/>
          <w:szCs w:val="20"/>
        </w:rPr>
        <w:t>8</w:t>
      </w:r>
      <w:r w:rsidRPr="009615C3">
        <w:rPr>
          <w:color w:val="000000"/>
          <w:sz w:val="20"/>
          <w:szCs w:val="20"/>
        </w:rPr>
        <w:t xml:space="preserve"> Договора.</w:t>
      </w:r>
    </w:p>
    <w:p w:rsidR="00F82269" w:rsidRPr="009615C3" w:rsidRDefault="00F82269" w:rsidP="00F82269">
      <w:pPr>
        <w:ind w:firstLine="567"/>
        <w:jc w:val="both"/>
        <w:rPr>
          <w:color w:val="000000"/>
          <w:sz w:val="20"/>
          <w:szCs w:val="20"/>
        </w:rPr>
      </w:pPr>
      <w:r w:rsidRPr="009615C3">
        <w:rPr>
          <w:color w:val="000000"/>
          <w:sz w:val="20"/>
          <w:szCs w:val="20"/>
        </w:rPr>
        <w:t>4.9.</w:t>
      </w:r>
      <w:r w:rsidR="00634871" w:rsidRPr="009615C3">
        <w:rPr>
          <w:color w:val="000000"/>
          <w:sz w:val="20"/>
          <w:szCs w:val="20"/>
        </w:rPr>
        <w:t xml:space="preserve"> За 5 (пят</w:t>
      </w:r>
      <w:r w:rsidRPr="009615C3">
        <w:rPr>
          <w:color w:val="000000"/>
          <w:sz w:val="20"/>
          <w:szCs w:val="20"/>
        </w:rPr>
        <w:t xml:space="preserve">ь) </w:t>
      </w:r>
      <w:r w:rsidR="002251AA" w:rsidRPr="009615C3">
        <w:rPr>
          <w:color w:val="000000"/>
          <w:sz w:val="20"/>
          <w:szCs w:val="20"/>
        </w:rPr>
        <w:t>рабочих</w:t>
      </w:r>
      <w:r w:rsidRPr="009615C3">
        <w:rPr>
          <w:color w:val="000000"/>
          <w:sz w:val="20"/>
          <w:szCs w:val="20"/>
        </w:rPr>
        <w:t xml:space="preserve"> дней до окончания работ </w:t>
      </w:r>
      <w:r w:rsidR="002F61B9" w:rsidRPr="009615C3">
        <w:rPr>
          <w:color w:val="000000"/>
          <w:sz w:val="20"/>
          <w:szCs w:val="20"/>
        </w:rPr>
        <w:t xml:space="preserve">по </w:t>
      </w:r>
      <w:r w:rsidR="002251AA" w:rsidRPr="009615C3">
        <w:rPr>
          <w:color w:val="000000"/>
          <w:sz w:val="20"/>
          <w:szCs w:val="20"/>
        </w:rPr>
        <w:t>Договор</w:t>
      </w:r>
      <w:r w:rsidR="002F61B9" w:rsidRPr="009615C3">
        <w:rPr>
          <w:color w:val="000000"/>
          <w:sz w:val="20"/>
          <w:szCs w:val="20"/>
        </w:rPr>
        <w:t>у</w:t>
      </w:r>
      <w:r w:rsidR="002251AA" w:rsidRPr="009615C3">
        <w:rPr>
          <w:color w:val="000000"/>
          <w:sz w:val="20"/>
          <w:szCs w:val="20"/>
        </w:rPr>
        <w:t xml:space="preserve"> </w:t>
      </w:r>
      <w:r w:rsidRPr="009615C3">
        <w:rPr>
          <w:color w:val="000000"/>
          <w:sz w:val="20"/>
          <w:szCs w:val="20"/>
        </w:rPr>
        <w:t>предоставить Заказчику исполнительную документацию, включая сертификаты,</w:t>
      </w:r>
      <w:r w:rsidR="007E3D50" w:rsidRPr="009615C3">
        <w:rPr>
          <w:color w:val="000000"/>
          <w:sz w:val="20"/>
          <w:szCs w:val="20"/>
        </w:rPr>
        <w:t xml:space="preserve"> </w:t>
      </w:r>
      <w:proofErr w:type="gramStart"/>
      <w:r w:rsidR="007E3D50" w:rsidRPr="009615C3">
        <w:rPr>
          <w:color w:val="000000"/>
          <w:sz w:val="20"/>
          <w:szCs w:val="20"/>
        </w:rPr>
        <w:t xml:space="preserve">накладные, </w:t>
      </w:r>
      <w:r w:rsidRPr="009615C3">
        <w:rPr>
          <w:color w:val="000000"/>
          <w:sz w:val="20"/>
          <w:szCs w:val="20"/>
        </w:rPr>
        <w:t xml:space="preserve"> паспорта</w:t>
      </w:r>
      <w:proofErr w:type="gramEnd"/>
      <w:r w:rsidRPr="009615C3">
        <w:rPr>
          <w:color w:val="000000"/>
          <w:sz w:val="20"/>
          <w:szCs w:val="20"/>
        </w:rPr>
        <w:t xml:space="preserve"> на материалы</w:t>
      </w:r>
      <w:r w:rsidR="002251AA" w:rsidRPr="009615C3">
        <w:rPr>
          <w:color w:val="000000"/>
          <w:sz w:val="20"/>
          <w:szCs w:val="20"/>
        </w:rPr>
        <w:t xml:space="preserve"> и оборудование</w:t>
      </w:r>
      <w:r w:rsidRPr="009615C3">
        <w:rPr>
          <w:color w:val="000000"/>
          <w:sz w:val="20"/>
          <w:szCs w:val="20"/>
        </w:rPr>
        <w:t>, акты скрытых работ и возвратить Заказчику полученную документацию (пункт 5.2 Договора).</w:t>
      </w:r>
    </w:p>
    <w:p w:rsidR="00F82269" w:rsidRPr="009615C3" w:rsidRDefault="00F82269" w:rsidP="000765ED">
      <w:pPr>
        <w:ind w:firstLine="567"/>
        <w:jc w:val="both"/>
        <w:rPr>
          <w:color w:val="000000"/>
          <w:sz w:val="20"/>
          <w:szCs w:val="20"/>
        </w:rPr>
      </w:pPr>
      <w:r w:rsidRPr="009615C3">
        <w:rPr>
          <w:color w:val="000000"/>
          <w:sz w:val="20"/>
          <w:szCs w:val="20"/>
        </w:rPr>
        <w:t xml:space="preserve">4.10. </w:t>
      </w:r>
      <w:r w:rsidR="00CD35CF" w:rsidRPr="009615C3">
        <w:rPr>
          <w:color w:val="000000"/>
          <w:sz w:val="20"/>
          <w:szCs w:val="20"/>
        </w:rPr>
        <w:t xml:space="preserve">При необходимости привлечения к выполнению работ третьей стороны, Подрядчик обязан предварительно в письменной форме проинформировать Заказчика о таком привлечении. При этом ответственность перед Заказчиком за невыполнение или ненадлежащее выполнение работ по Договору несет Подрядчик. </w:t>
      </w:r>
    </w:p>
    <w:p w:rsidR="006E7863" w:rsidRPr="009615C3" w:rsidRDefault="00C76A57" w:rsidP="000765ED">
      <w:pPr>
        <w:ind w:firstLine="567"/>
        <w:jc w:val="both"/>
        <w:rPr>
          <w:color w:val="000000"/>
          <w:sz w:val="20"/>
          <w:szCs w:val="20"/>
        </w:rPr>
      </w:pPr>
      <w:r w:rsidRPr="009615C3">
        <w:rPr>
          <w:color w:val="000000"/>
          <w:sz w:val="20"/>
          <w:szCs w:val="20"/>
        </w:rPr>
        <w:t xml:space="preserve">4.11. </w:t>
      </w:r>
      <w:r w:rsidR="006E7863" w:rsidRPr="009615C3">
        <w:rPr>
          <w:color w:val="000000"/>
          <w:sz w:val="20"/>
          <w:szCs w:val="20"/>
        </w:rPr>
        <w:t xml:space="preserve">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немедленно после приостановления работ. </w:t>
      </w:r>
    </w:p>
    <w:p w:rsidR="00B92C81" w:rsidRPr="009615C3" w:rsidRDefault="00B92C81" w:rsidP="000765ED">
      <w:pPr>
        <w:ind w:firstLine="567"/>
        <w:jc w:val="both"/>
        <w:rPr>
          <w:color w:val="000000"/>
          <w:sz w:val="20"/>
          <w:szCs w:val="20"/>
        </w:rPr>
      </w:pPr>
      <w:r w:rsidRPr="009615C3">
        <w:rPr>
          <w:color w:val="000000"/>
          <w:sz w:val="20"/>
          <w:szCs w:val="20"/>
        </w:rPr>
        <w:t xml:space="preserve">4.12. </w:t>
      </w:r>
      <w:r w:rsidR="00E44B17" w:rsidRPr="009615C3">
        <w:rPr>
          <w:color w:val="000000"/>
          <w:sz w:val="20"/>
          <w:szCs w:val="20"/>
        </w:rPr>
        <w:t>О</w:t>
      </w:r>
      <w:r w:rsidRPr="009615C3">
        <w:rPr>
          <w:color w:val="000000"/>
          <w:sz w:val="20"/>
          <w:szCs w:val="20"/>
        </w:rPr>
        <w:t xml:space="preserve">беспечить наличие документов, подтверждающих соответствие </w:t>
      </w:r>
      <w:r w:rsidR="00E44B17" w:rsidRPr="009615C3">
        <w:rPr>
          <w:color w:val="000000"/>
          <w:sz w:val="20"/>
          <w:szCs w:val="20"/>
        </w:rPr>
        <w:t xml:space="preserve">Подрядчика </w:t>
      </w:r>
      <w:r w:rsidRPr="009615C3">
        <w:rPr>
          <w:color w:val="000000"/>
          <w:sz w:val="20"/>
          <w:szCs w:val="20"/>
        </w:rPr>
        <w:t xml:space="preserve">требованиям, установленным законодательством Российской </w:t>
      </w:r>
      <w:r w:rsidRPr="009615C3">
        <w:rPr>
          <w:color w:val="000000"/>
          <w:sz w:val="20"/>
          <w:szCs w:val="20"/>
        </w:rPr>
        <w:lastRenderedPageBreak/>
        <w:t xml:space="preserve">Федерации, в течение всего срока исполнения Договора. Копии </w:t>
      </w:r>
      <w:r w:rsidR="00E44B17" w:rsidRPr="009615C3">
        <w:rPr>
          <w:color w:val="000000"/>
          <w:sz w:val="20"/>
          <w:szCs w:val="20"/>
        </w:rPr>
        <w:t>подтверждающих</w:t>
      </w:r>
      <w:r w:rsidRPr="009615C3">
        <w:rPr>
          <w:color w:val="000000"/>
          <w:sz w:val="20"/>
          <w:szCs w:val="20"/>
        </w:rPr>
        <w:t xml:space="preserve"> документов должны быть переданы Подрядчиком Заказчику по его письменному требованию в течение 2 (двух) рабочих дней.</w:t>
      </w:r>
    </w:p>
    <w:p w:rsidR="00387251" w:rsidRPr="009615C3" w:rsidRDefault="00387251" w:rsidP="000765ED">
      <w:pPr>
        <w:ind w:firstLine="567"/>
        <w:jc w:val="both"/>
        <w:rPr>
          <w:color w:val="000000"/>
          <w:sz w:val="20"/>
          <w:szCs w:val="20"/>
        </w:rPr>
      </w:pPr>
    </w:p>
    <w:p w:rsidR="00F82269" w:rsidRPr="009615C3" w:rsidRDefault="00FF4ED7" w:rsidP="00CA25E7">
      <w:pPr>
        <w:jc w:val="center"/>
        <w:rPr>
          <w:b/>
          <w:sz w:val="20"/>
          <w:szCs w:val="20"/>
        </w:rPr>
      </w:pPr>
      <w:r w:rsidRPr="009615C3">
        <w:rPr>
          <w:b/>
          <w:noProof/>
          <w:sz w:val="20"/>
          <w:szCs w:val="20"/>
        </w:rPr>
        <w:t xml:space="preserve">5. </w:t>
      </w:r>
      <w:r w:rsidR="00F82269" w:rsidRPr="009615C3">
        <w:rPr>
          <w:b/>
          <w:sz w:val="20"/>
          <w:szCs w:val="20"/>
        </w:rPr>
        <w:t>Обязанности Заказчика</w:t>
      </w:r>
    </w:p>
    <w:p w:rsidR="00F82269" w:rsidRPr="009615C3" w:rsidRDefault="00F82269" w:rsidP="00F82269">
      <w:pPr>
        <w:ind w:firstLine="567"/>
        <w:jc w:val="both"/>
        <w:rPr>
          <w:sz w:val="20"/>
          <w:szCs w:val="20"/>
        </w:rPr>
      </w:pPr>
      <w:r w:rsidRPr="009615C3">
        <w:rPr>
          <w:sz w:val="20"/>
          <w:szCs w:val="20"/>
        </w:rPr>
        <w:t>Заказчик обязуется:</w:t>
      </w:r>
    </w:p>
    <w:p w:rsidR="00F82269" w:rsidRPr="009615C3" w:rsidRDefault="00F82269" w:rsidP="00F82269">
      <w:pPr>
        <w:ind w:firstLine="567"/>
        <w:jc w:val="both"/>
        <w:rPr>
          <w:color w:val="000000"/>
          <w:sz w:val="20"/>
          <w:szCs w:val="20"/>
        </w:rPr>
      </w:pPr>
      <w:r w:rsidRPr="009615C3">
        <w:rPr>
          <w:color w:val="000000"/>
          <w:sz w:val="20"/>
          <w:szCs w:val="20"/>
        </w:rPr>
        <w:t xml:space="preserve">5.1. </w:t>
      </w:r>
      <w:r w:rsidR="00466B81" w:rsidRPr="009615C3">
        <w:rPr>
          <w:color w:val="000000"/>
          <w:sz w:val="20"/>
          <w:szCs w:val="20"/>
        </w:rPr>
        <w:t>Н</w:t>
      </w:r>
      <w:r w:rsidRPr="009615C3">
        <w:rPr>
          <w:color w:val="000000"/>
          <w:sz w:val="20"/>
          <w:szCs w:val="20"/>
        </w:rPr>
        <w:t xml:space="preserve">е позднее даты начала </w:t>
      </w:r>
      <w:r w:rsidR="00EC5FDF" w:rsidRPr="009615C3">
        <w:rPr>
          <w:color w:val="000000"/>
          <w:sz w:val="20"/>
          <w:szCs w:val="20"/>
        </w:rPr>
        <w:t xml:space="preserve">выполнения работ по Договору, </w:t>
      </w:r>
      <w:r w:rsidRPr="009615C3">
        <w:rPr>
          <w:color w:val="000000"/>
          <w:sz w:val="20"/>
          <w:szCs w:val="20"/>
        </w:rPr>
        <w:t>передать Подрядчику Объект</w:t>
      </w:r>
      <w:r w:rsidR="00EC5FDF" w:rsidRPr="009615C3">
        <w:rPr>
          <w:color w:val="000000"/>
          <w:sz w:val="20"/>
          <w:szCs w:val="20"/>
        </w:rPr>
        <w:t xml:space="preserve"> </w:t>
      </w:r>
      <w:r w:rsidRPr="009615C3">
        <w:rPr>
          <w:color w:val="000000"/>
          <w:sz w:val="20"/>
          <w:szCs w:val="20"/>
        </w:rPr>
        <w:t>по соответствующему Акту</w:t>
      </w:r>
      <w:r w:rsidR="004152F4" w:rsidRPr="009615C3">
        <w:rPr>
          <w:color w:val="000000"/>
          <w:sz w:val="20"/>
          <w:szCs w:val="20"/>
        </w:rPr>
        <w:t xml:space="preserve"> </w:t>
      </w:r>
      <w:r w:rsidR="009C3D28" w:rsidRPr="009615C3">
        <w:rPr>
          <w:color w:val="000000"/>
          <w:sz w:val="20"/>
          <w:szCs w:val="20"/>
        </w:rPr>
        <w:t>для выполнения работ,</w:t>
      </w:r>
      <w:r w:rsidR="004152F4" w:rsidRPr="009615C3">
        <w:rPr>
          <w:color w:val="000000"/>
          <w:sz w:val="20"/>
          <w:szCs w:val="20"/>
        </w:rPr>
        <w:t xml:space="preserve"> </w:t>
      </w:r>
      <w:r w:rsidR="009C3D28" w:rsidRPr="009615C3">
        <w:rPr>
          <w:color w:val="000000"/>
          <w:sz w:val="20"/>
          <w:szCs w:val="20"/>
        </w:rPr>
        <w:t>предусмотренных Договором.</w:t>
      </w:r>
    </w:p>
    <w:p w:rsidR="003A4BCF" w:rsidRPr="009615C3" w:rsidRDefault="00F82269" w:rsidP="004152F4">
      <w:pPr>
        <w:ind w:firstLine="567"/>
        <w:jc w:val="both"/>
        <w:rPr>
          <w:color w:val="000000"/>
          <w:sz w:val="20"/>
          <w:szCs w:val="20"/>
        </w:rPr>
      </w:pPr>
      <w:r w:rsidRPr="009615C3">
        <w:rPr>
          <w:color w:val="000000"/>
          <w:sz w:val="20"/>
          <w:szCs w:val="20"/>
        </w:rPr>
        <w:t>5.2. Передать Подрядчику необходимую документацию д</w:t>
      </w:r>
      <w:r w:rsidR="00EA47F3" w:rsidRPr="009615C3">
        <w:rPr>
          <w:color w:val="000000"/>
          <w:sz w:val="20"/>
          <w:szCs w:val="20"/>
        </w:rPr>
        <w:t xml:space="preserve">ля выполнения работ по Договору </w:t>
      </w:r>
      <w:r w:rsidR="00E85180" w:rsidRPr="009615C3">
        <w:rPr>
          <w:color w:val="000000"/>
          <w:sz w:val="20"/>
          <w:szCs w:val="20"/>
        </w:rPr>
        <w:t>по Акту приема-передачи, составленному в произвольной форме.</w:t>
      </w:r>
    </w:p>
    <w:p w:rsidR="00F82269" w:rsidRPr="009615C3" w:rsidRDefault="00F82269" w:rsidP="00F82269">
      <w:pPr>
        <w:ind w:firstLine="567"/>
        <w:jc w:val="both"/>
        <w:rPr>
          <w:color w:val="000000"/>
          <w:sz w:val="20"/>
          <w:szCs w:val="20"/>
        </w:rPr>
      </w:pPr>
      <w:r w:rsidRPr="009615C3">
        <w:rPr>
          <w:color w:val="000000"/>
          <w:sz w:val="20"/>
          <w:szCs w:val="20"/>
        </w:rPr>
        <w:t>5.3. Осуществлять технический надзор за выполнением работ, используя при этом качественные критерии, заложенные в действующих в РФ строительных нормах и правилах, технических условиях и стандартах, применяемых в строительстве.</w:t>
      </w:r>
    </w:p>
    <w:p w:rsidR="00F82269" w:rsidRPr="009615C3" w:rsidRDefault="00F82269" w:rsidP="00F82269">
      <w:pPr>
        <w:ind w:firstLine="567"/>
        <w:jc w:val="both"/>
        <w:rPr>
          <w:color w:val="000000"/>
          <w:sz w:val="20"/>
          <w:szCs w:val="20"/>
        </w:rPr>
      </w:pPr>
      <w:r w:rsidRPr="009615C3">
        <w:rPr>
          <w:color w:val="000000"/>
          <w:sz w:val="20"/>
          <w:szCs w:val="20"/>
        </w:rPr>
        <w:t>5.4.</w:t>
      </w:r>
      <w:r w:rsidR="00634871" w:rsidRPr="009615C3">
        <w:rPr>
          <w:color w:val="000000"/>
          <w:sz w:val="20"/>
          <w:szCs w:val="20"/>
        </w:rPr>
        <w:t xml:space="preserve"> В течение 5 (пят</w:t>
      </w:r>
      <w:r w:rsidRPr="009615C3">
        <w:rPr>
          <w:color w:val="000000"/>
          <w:sz w:val="20"/>
          <w:szCs w:val="20"/>
        </w:rPr>
        <w:t>и) календарных дней с даты получения от Подрядчика образцов материалов</w:t>
      </w:r>
      <w:r w:rsidR="00F17062" w:rsidRPr="009615C3">
        <w:rPr>
          <w:color w:val="000000"/>
          <w:sz w:val="20"/>
          <w:szCs w:val="20"/>
        </w:rPr>
        <w:t xml:space="preserve"> и </w:t>
      </w:r>
      <w:r w:rsidR="00B33097" w:rsidRPr="009615C3">
        <w:rPr>
          <w:color w:val="000000"/>
          <w:sz w:val="20"/>
          <w:szCs w:val="20"/>
        </w:rPr>
        <w:t>оборудования</w:t>
      </w:r>
      <w:r w:rsidR="00F357AD" w:rsidRPr="009615C3">
        <w:rPr>
          <w:color w:val="000000"/>
          <w:sz w:val="20"/>
          <w:szCs w:val="20"/>
        </w:rPr>
        <w:t>,</w:t>
      </w:r>
      <w:r w:rsidRPr="009615C3">
        <w:rPr>
          <w:color w:val="000000"/>
          <w:sz w:val="20"/>
          <w:szCs w:val="20"/>
        </w:rPr>
        <w:t xml:space="preserve"> стоимость которых</w:t>
      </w:r>
      <w:r w:rsidRPr="009615C3">
        <w:rPr>
          <w:sz w:val="20"/>
          <w:szCs w:val="20"/>
        </w:rPr>
        <w:t xml:space="preserve"> </w:t>
      </w:r>
      <w:r w:rsidRPr="009615C3">
        <w:rPr>
          <w:color w:val="000000"/>
          <w:sz w:val="20"/>
          <w:szCs w:val="20"/>
        </w:rPr>
        <w:t>включается в цену (стоимость), указанную в пункте 3.1 Договора, осуществить их проверку и дать свое одобрение для их применения или сообщить об отказе дать одобрение, указав при этом причины отказа</w:t>
      </w:r>
      <w:r w:rsidR="00070123" w:rsidRPr="009615C3">
        <w:rPr>
          <w:color w:val="000000"/>
          <w:sz w:val="20"/>
          <w:szCs w:val="20"/>
        </w:rPr>
        <w:t>.</w:t>
      </w:r>
    </w:p>
    <w:p w:rsidR="00F82269" w:rsidRPr="009615C3" w:rsidRDefault="00F82269" w:rsidP="00F82269">
      <w:pPr>
        <w:ind w:firstLine="567"/>
        <w:jc w:val="both"/>
        <w:rPr>
          <w:color w:val="000000"/>
          <w:sz w:val="20"/>
          <w:szCs w:val="20"/>
        </w:rPr>
      </w:pPr>
      <w:r w:rsidRPr="009615C3">
        <w:rPr>
          <w:color w:val="000000"/>
          <w:sz w:val="20"/>
          <w:szCs w:val="20"/>
        </w:rPr>
        <w:t>5.5.</w:t>
      </w:r>
      <w:r w:rsidR="00634871" w:rsidRPr="009615C3">
        <w:rPr>
          <w:color w:val="000000"/>
          <w:sz w:val="20"/>
          <w:szCs w:val="20"/>
        </w:rPr>
        <w:t xml:space="preserve">  В течение 3 (трех</w:t>
      </w:r>
      <w:r w:rsidRPr="009615C3">
        <w:rPr>
          <w:color w:val="000000"/>
          <w:sz w:val="20"/>
          <w:szCs w:val="20"/>
        </w:rPr>
        <w:t>) рабочих дней после получения от Подрядчика в пределах срока, указанного в пункте 2.</w:t>
      </w:r>
      <w:r w:rsidR="00B22B5B" w:rsidRPr="009615C3">
        <w:rPr>
          <w:color w:val="000000"/>
          <w:sz w:val="20"/>
          <w:szCs w:val="20"/>
        </w:rPr>
        <w:t>2</w:t>
      </w:r>
      <w:r w:rsidR="00476A99" w:rsidRPr="009615C3">
        <w:rPr>
          <w:color w:val="000000"/>
          <w:sz w:val="20"/>
          <w:szCs w:val="20"/>
        </w:rPr>
        <w:t xml:space="preserve"> </w:t>
      </w:r>
      <w:r w:rsidRPr="009615C3">
        <w:rPr>
          <w:color w:val="000000"/>
          <w:sz w:val="20"/>
          <w:szCs w:val="20"/>
        </w:rPr>
        <w:t xml:space="preserve">Договора, </w:t>
      </w:r>
      <w:proofErr w:type="gramStart"/>
      <w:r w:rsidRPr="009615C3">
        <w:rPr>
          <w:color w:val="000000"/>
          <w:sz w:val="20"/>
          <w:szCs w:val="20"/>
        </w:rPr>
        <w:t>извещения  об</w:t>
      </w:r>
      <w:proofErr w:type="gramEnd"/>
      <w:r w:rsidRPr="009615C3">
        <w:rPr>
          <w:color w:val="000000"/>
          <w:sz w:val="20"/>
          <w:szCs w:val="20"/>
        </w:rPr>
        <w:t xml:space="preserve"> окончании </w:t>
      </w:r>
      <w:r w:rsidR="00476A99" w:rsidRPr="009615C3">
        <w:rPr>
          <w:color w:val="000000"/>
          <w:sz w:val="20"/>
          <w:szCs w:val="20"/>
        </w:rPr>
        <w:t>работ по Договору</w:t>
      </w:r>
      <w:r w:rsidRPr="009615C3">
        <w:rPr>
          <w:color w:val="000000"/>
          <w:sz w:val="20"/>
          <w:szCs w:val="20"/>
        </w:rPr>
        <w:t>, осмотреть и, в случае отсутствия замечаний, принять результат работ и подписать Акты ун</w:t>
      </w:r>
      <w:r w:rsidR="004B00D8" w:rsidRPr="009615C3">
        <w:rPr>
          <w:color w:val="000000"/>
          <w:sz w:val="20"/>
          <w:szCs w:val="20"/>
        </w:rPr>
        <w:t xml:space="preserve">ифицированных форм КС-2, КС-3, </w:t>
      </w:r>
      <w:r w:rsidR="00387251" w:rsidRPr="009615C3">
        <w:rPr>
          <w:sz w:val="20"/>
          <w:szCs w:val="20"/>
        </w:rPr>
        <w:t>ОС-3</w:t>
      </w:r>
      <w:r w:rsidR="00476A99" w:rsidRPr="009615C3">
        <w:rPr>
          <w:color w:val="000000"/>
          <w:sz w:val="20"/>
          <w:szCs w:val="20"/>
        </w:rPr>
        <w:t>.</w:t>
      </w:r>
    </w:p>
    <w:p w:rsidR="00F82269" w:rsidRPr="009615C3" w:rsidRDefault="00F82269" w:rsidP="00F82269">
      <w:pPr>
        <w:ind w:firstLine="567"/>
        <w:jc w:val="both"/>
        <w:rPr>
          <w:color w:val="000000"/>
          <w:sz w:val="20"/>
          <w:szCs w:val="20"/>
        </w:rPr>
      </w:pPr>
      <w:r w:rsidRPr="009615C3">
        <w:rPr>
          <w:color w:val="000000"/>
          <w:sz w:val="20"/>
          <w:szCs w:val="20"/>
        </w:rPr>
        <w:t xml:space="preserve">5.6. При обнаружении отступлений от условий Договора, ухудшающих результат </w:t>
      </w:r>
      <w:proofErr w:type="gramStart"/>
      <w:r w:rsidRPr="009615C3">
        <w:rPr>
          <w:color w:val="000000"/>
          <w:sz w:val="20"/>
          <w:szCs w:val="20"/>
        </w:rPr>
        <w:t>работы,  а</w:t>
      </w:r>
      <w:proofErr w:type="gramEnd"/>
      <w:r w:rsidRPr="009615C3">
        <w:rPr>
          <w:color w:val="000000"/>
          <w:sz w:val="20"/>
          <w:szCs w:val="20"/>
        </w:rPr>
        <w:t xml:space="preserve"> также дефектов</w:t>
      </w:r>
      <w:r w:rsidR="00634871" w:rsidRPr="009615C3">
        <w:rPr>
          <w:color w:val="000000"/>
          <w:sz w:val="20"/>
          <w:szCs w:val="20"/>
        </w:rPr>
        <w:t xml:space="preserve"> выполненных работ,  в течение 3 (трех</w:t>
      </w:r>
      <w:r w:rsidRPr="009615C3">
        <w:rPr>
          <w:color w:val="000000"/>
          <w:sz w:val="20"/>
          <w:szCs w:val="20"/>
        </w:rPr>
        <w:t xml:space="preserve">) рабочих дней с даты их обнаружения, направить в адрес Подрядчика односторонний рекламационный Акт с указанием выявленных дефектов выполненных работ и сроки их устранения. При отказе Подрядчика или не устранении дефектов выполненных работ, указанных в </w:t>
      </w:r>
      <w:proofErr w:type="gramStart"/>
      <w:r w:rsidRPr="009615C3">
        <w:rPr>
          <w:color w:val="000000"/>
          <w:sz w:val="20"/>
          <w:szCs w:val="20"/>
        </w:rPr>
        <w:t>рекламационном  Акте</w:t>
      </w:r>
      <w:proofErr w:type="gramEnd"/>
      <w:r w:rsidRPr="009615C3">
        <w:rPr>
          <w:color w:val="000000"/>
          <w:sz w:val="20"/>
          <w:szCs w:val="20"/>
        </w:rPr>
        <w:t xml:space="preserve"> в определенный Заказчиком срок, Заказчик вправе устранить выявленные дефекты силами иной организации с отнесением затрат на Подрядчика.</w:t>
      </w:r>
    </w:p>
    <w:p w:rsidR="001544B4" w:rsidRPr="009615C3" w:rsidRDefault="00F82269">
      <w:pPr>
        <w:ind w:firstLine="567"/>
        <w:jc w:val="both"/>
        <w:rPr>
          <w:color w:val="000000"/>
          <w:sz w:val="20"/>
          <w:szCs w:val="20"/>
        </w:rPr>
      </w:pPr>
      <w:r w:rsidRPr="009615C3">
        <w:rPr>
          <w:color w:val="000000"/>
          <w:sz w:val="20"/>
          <w:szCs w:val="20"/>
        </w:rPr>
        <w:t xml:space="preserve">5.7. Произвести оплату выполненных Подрядчиком работ по Договору в </w:t>
      </w:r>
      <w:proofErr w:type="gramStart"/>
      <w:r w:rsidRPr="009615C3">
        <w:rPr>
          <w:color w:val="000000"/>
          <w:sz w:val="20"/>
          <w:szCs w:val="20"/>
        </w:rPr>
        <w:t>установленные  Договором</w:t>
      </w:r>
      <w:proofErr w:type="gramEnd"/>
      <w:r w:rsidRPr="009615C3">
        <w:rPr>
          <w:color w:val="000000"/>
          <w:sz w:val="20"/>
          <w:szCs w:val="20"/>
        </w:rPr>
        <w:t xml:space="preserve"> сроки. </w:t>
      </w:r>
    </w:p>
    <w:p w:rsidR="001544B4" w:rsidRPr="009615C3" w:rsidRDefault="00603B62">
      <w:pPr>
        <w:ind w:firstLine="567"/>
        <w:jc w:val="both"/>
        <w:rPr>
          <w:color w:val="000000"/>
          <w:sz w:val="20"/>
          <w:szCs w:val="20"/>
        </w:rPr>
      </w:pPr>
      <w:r w:rsidRPr="009615C3">
        <w:rPr>
          <w:color w:val="000000"/>
          <w:sz w:val="20"/>
          <w:szCs w:val="20"/>
        </w:rPr>
        <w:t xml:space="preserve">5.8. При получении от Подрядчика уведомления о приостановлении выполнения работ в </w:t>
      </w:r>
      <w:proofErr w:type="gramStart"/>
      <w:r w:rsidRPr="009615C3">
        <w:rPr>
          <w:color w:val="000000"/>
          <w:sz w:val="20"/>
          <w:szCs w:val="20"/>
        </w:rPr>
        <w:t>случае,  указанном</w:t>
      </w:r>
      <w:proofErr w:type="gramEnd"/>
      <w:r w:rsidRPr="009615C3">
        <w:rPr>
          <w:color w:val="000000"/>
          <w:sz w:val="20"/>
          <w:szCs w:val="20"/>
        </w:rPr>
        <w:t xml:space="preserve"> в п.4.11 Договора, рассмотреть вопрос о целесообразности и порядке продолжения выполнения работ.</w:t>
      </w:r>
    </w:p>
    <w:p w:rsidR="00387251" w:rsidRPr="009615C3" w:rsidRDefault="00387251">
      <w:pPr>
        <w:ind w:firstLine="567"/>
        <w:jc w:val="both"/>
        <w:rPr>
          <w:color w:val="000000"/>
          <w:sz w:val="20"/>
          <w:szCs w:val="20"/>
        </w:rPr>
      </w:pPr>
    </w:p>
    <w:p w:rsidR="00DD6C57" w:rsidRPr="009615C3" w:rsidRDefault="00DD6C57">
      <w:pPr>
        <w:ind w:firstLine="567"/>
        <w:jc w:val="both"/>
        <w:rPr>
          <w:color w:val="000000"/>
          <w:sz w:val="20"/>
          <w:szCs w:val="20"/>
        </w:rPr>
      </w:pPr>
    </w:p>
    <w:p w:rsidR="00F82269" w:rsidRPr="009615C3" w:rsidRDefault="008923AE" w:rsidP="00495B49">
      <w:pPr>
        <w:jc w:val="center"/>
        <w:rPr>
          <w:b/>
          <w:sz w:val="20"/>
          <w:szCs w:val="20"/>
        </w:rPr>
      </w:pPr>
      <w:r w:rsidRPr="009615C3">
        <w:rPr>
          <w:b/>
          <w:noProof/>
          <w:sz w:val="20"/>
          <w:szCs w:val="20"/>
        </w:rPr>
        <w:t>6</w:t>
      </w:r>
      <w:r w:rsidR="00F82269" w:rsidRPr="009615C3">
        <w:rPr>
          <w:b/>
          <w:noProof/>
          <w:sz w:val="20"/>
          <w:szCs w:val="20"/>
        </w:rPr>
        <w:t xml:space="preserve">. </w:t>
      </w:r>
      <w:r w:rsidR="00F82269" w:rsidRPr="009615C3">
        <w:rPr>
          <w:b/>
          <w:sz w:val="20"/>
          <w:szCs w:val="20"/>
        </w:rPr>
        <w:t>Гарантии и ответственность Сторон</w:t>
      </w:r>
    </w:p>
    <w:p w:rsidR="003D2DA7" w:rsidRPr="009615C3" w:rsidRDefault="003D2DA7" w:rsidP="003D2DA7">
      <w:pPr>
        <w:ind w:firstLine="567"/>
        <w:jc w:val="both"/>
        <w:rPr>
          <w:color w:val="000000"/>
          <w:sz w:val="20"/>
          <w:szCs w:val="20"/>
        </w:rPr>
      </w:pPr>
      <w:r w:rsidRPr="009615C3">
        <w:rPr>
          <w:color w:val="000000"/>
          <w:sz w:val="20"/>
          <w:szCs w:val="20"/>
        </w:rPr>
        <w:tab/>
      </w:r>
      <w:r w:rsidR="008923AE" w:rsidRPr="009615C3">
        <w:rPr>
          <w:color w:val="000000"/>
          <w:sz w:val="20"/>
          <w:szCs w:val="20"/>
        </w:rPr>
        <w:t>6</w:t>
      </w:r>
      <w:r w:rsidRPr="009615C3">
        <w:rPr>
          <w:color w:val="000000"/>
          <w:sz w:val="20"/>
          <w:szCs w:val="20"/>
        </w:rPr>
        <w:t>.1. Подрядчик гарантирует:</w:t>
      </w:r>
    </w:p>
    <w:p w:rsidR="003D2DA7" w:rsidRPr="009615C3" w:rsidRDefault="003D2DA7" w:rsidP="003D2DA7">
      <w:pPr>
        <w:ind w:firstLine="567"/>
        <w:jc w:val="both"/>
        <w:rPr>
          <w:color w:val="000000"/>
          <w:sz w:val="20"/>
          <w:szCs w:val="20"/>
        </w:rPr>
      </w:pPr>
      <w:r w:rsidRPr="009615C3">
        <w:rPr>
          <w:color w:val="000000"/>
          <w:sz w:val="20"/>
          <w:szCs w:val="20"/>
        </w:rPr>
        <w:t xml:space="preserve">- выполнение всех работ в полном объеме в соответствии </w:t>
      </w:r>
      <w:proofErr w:type="spellStart"/>
      <w:r w:rsidRPr="009615C3">
        <w:rPr>
          <w:color w:val="000000"/>
          <w:sz w:val="20"/>
          <w:szCs w:val="20"/>
        </w:rPr>
        <w:t>cо</w:t>
      </w:r>
      <w:proofErr w:type="spellEnd"/>
      <w:r w:rsidRPr="009615C3">
        <w:rPr>
          <w:color w:val="000000"/>
          <w:sz w:val="20"/>
          <w:szCs w:val="20"/>
        </w:rPr>
        <w:t xml:space="preserve"> строительными нормами и </w:t>
      </w:r>
      <w:proofErr w:type="gramStart"/>
      <w:r w:rsidRPr="009615C3">
        <w:rPr>
          <w:color w:val="000000"/>
          <w:sz w:val="20"/>
          <w:szCs w:val="20"/>
        </w:rPr>
        <w:t>правилами</w:t>
      </w:r>
      <w:proofErr w:type="gramEnd"/>
      <w:r w:rsidRPr="009615C3">
        <w:rPr>
          <w:color w:val="000000"/>
          <w:sz w:val="20"/>
          <w:szCs w:val="20"/>
        </w:rPr>
        <w:t xml:space="preserve"> и условиями Договора;</w:t>
      </w:r>
    </w:p>
    <w:p w:rsidR="00A8109D" w:rsidRPr="009615C3" w:rsidRDefault="003D2DA7" w:rsidP="000765ED">
      <w:pPr>
        <w:ind w:firstLine="567"/>
        <w:jc w:val="both"/>
        <w:rPr>
          <w:color w:val="000000"/>
          <w:sz w:val="20"/>
          <w:szCs w:val="20"/>
        </w:rPr>
      </w:pPr>
      <w:r w:rsidRPr="009615C3">
        <w:rPr>
          <w:color w:val="000000"/>
          <w:sz w:val="20"/>
          <w:szCs w:val="20"/>
        </w:rPr>
        <w:t xml:space="preserve">- своевременное устранение всех недоделок, недостатков и дефектов, выявленных в период выполнения работ и Гарантийной эксплуатации, т.е. в течение </w:t>
      </w:r>
      <w:r w:rsidR="009615C3" w:rsidRPr="009615C3">
        <w:rPr>
          <w:color w:val="000000"/>
          <w:sz w:val="20"/>
          <w:szCs w:val="20"/>
        </w:rPr>
        <w:t>12</w:t>
      </w:r>
      <w:r w:rsidR="00162569" w:rsidRPr="009615C3">
        <w:rPr>
          <w:color w:val="000000"/>
          <w:sz w:val="20"/>
          <w:szCs w:val="20"/>
        </w:rPr>
        <w:t xml:space="preserve"> (</w:t>
      </w:r>
      <w:r w:rsidR="009615C3" w:rsidRPr="009615C3">
        <w:rPr>
          <w:color w:val="000000"/>
          <w:sz w:val="20"/>
          <w:szCs w:val="20"/>
        </w:rPr>
        <w:t>двенадцати</w:t>
      </w:r>
      <w:r w:rsidRPr="009615C3">
        <w:rPr>
          <w:color w:val="000000"/>
          <w:sz w:val="20"/>
          <w:szCs w:val="20"/>
        </w:rPr>
        <w:t xml:space="preserve">) месяцев с даты подписания Акта унифицированной формы КС-2. </w:t>
      </w:r>
    </w:p>
    <w:p w:rsidR="00A8109D" w:rsidRPr="009615C3" w:rsidRDefault="00A8109D" w:rsidP="000765ED">
      <w:pPr>
        <w:ind w:firstLine="567"/>
        <w:jc w:val="both"/>
        <w:rPr>
          <w:color w:val="000000"/>
          <w:sz w:val="20"/>
          <w:szCs w:val="20"/>
        </w:rPr>
      </w:pPr>
      <w:r w:rsidRPr="009615C3">
        <w:rPr>
          <w:color w:val="000000"/>
          <w:sz w:val="20"/>
          <w:szCs w:val="20"/>
        </w:rPr>
        <w:t>Гарантийный срок качества выполненных работ распространяется на:</w:t>
      </w:r>
    </w:p>
    <w:p w:rsidR="00A8109D" w:rsidRPr="009615C3" w:rsidRDefault="00A8109D" w:rsidP="00A32AD7">
      <w:pPr>
        <w:ind w:firstLine="567"/>
        <w:jc w:val="both"/>
        <w:rPr>
          <w:rStyle w:val="af4"/>
          <w:sz w:val="20"/>
          <w:szCs w:val="20"/>
        </w:rPr>
      </w:pPr>
      <w:r w:rsidRPr="009615C3">
        <w:rPr>
          <w:color w:val="000000"/>
          <w:sz w:val="20"/>
          <w:szCs w:val="20"/>
        </w:rPr>
        <w:t>- монтируемые (устанавливаемые) приборы и оборудование, если иной гарантийный срок не предусмотрен техническим паспортом или паспортом качества на соответствующий прибор (оборудование)</w:t>
      </w:r>
      <w:r w:rsidR="00A32AD7" w:rsidRPr="009615C3">
        <w:rPr>
          <w:color w:val="000000"/>
          <w:sz w:val="20"/>
          <w:szCs w:val="20"/>
        </w:rPr>
        <w:t>.</w:t>
      </w:r>
    </w:p>
    <w:p w:rsidR="003D2DA7" w:rsidRPr="009615C3" w:rsidRDefault="008923AE" w:rsidP="003D2DA7">
      <w:pPr>
        <w:ind w:firstLine="567"/>
        <w:jc w:val="both"/>
        <w:rPr>
          <w:color w:val="000000"/>
          <w:sz w:val="20"/>
          <w:szCs w:val="20"/>
        </w:rPr>
      </w:pPr>
      <w:r w:rsidRPr="009615C3">
        <w:rPr>
          <w:color w:val="000000"/>
          <w:sz w:val="20"/>
          <w:szCs w:val="20"/>
        </w:rPr>
        <w:t>6</w:t>
      </w:r>
      <w:r w:rsidR="003D2DA7" w:rsidRPr="009615C3">
        <w:rPr>
          <w:color w:val="000000"/>
          <w:sz w:val="20"/>
          <w:szCs w:val="20"/>
        </w:rPr>
        <w:t xml:space="preserve">.2. Если в течение срока Гарантийной эксплуатации, указанного в пункте </w:t>
      </w:r>
      <w:r w:rsidRPr="009615C3">
        <w:rPr>
          <w:color w:val="000000"/>
          <w:sz w:val="20"/>
          <w:szCs w:val="20"/>
        </w:rPr>
        <w:t>6</w:t>
      </w:r>
      <w:r w:rsidR="003D2DA7" w:rsidRPr="009615C3">
        <w:rPr>
          <w:color w:val="000000"/>
          <w:sz w:val="20"/>
          <w:szCs w:val="20"/>
        </w:rPr>
        <w:t>.1 настоящей Статьи, выявятся дефекты или конструктивные недостатки, то Заказчик совместно с Подрядчиком составит рекламационный Акт, где в обязательном порядке фиксируется дата обнаружения дефекта и дата его устранения, а также перечисляются выявленные дефекты. Соответственно на этот период продлевается срок Гарантийной эксплуатации. При этом Подрядчик обязан устранить любой такой дефект за свой счет и своими силами в согласованные с Заказчиком сроки. Отсутствие в рекламационном Акте подписи уполномоченного представителя Подрядчика не является основанием не</w:t>
      </w:r>
      <w:r w:rsidR="00130191" w:rsidRPr="009615C3">
        <w:rPr>
          <w:color w:val="000000"/>
          <w:sz w:val="20"/>
          <w:szCs w:val="20"/>
        </w:rPr>
        <w:t xml:space="preserve"> </w:t>
      </w:r>
      <w:r w:rsidR="003D2DA7" w:rsidRPr="009615C3">
        <w:rPr>
          <w:color w:val="000000"/>
          <w:sz w:val="20"/>
          <w:szCs w:val="20"/>
        </w:rPr>
        <w:t xml:space="preserve">устранения дефекта или неоплаты работ по устранению выявленного дефекта силами </w:t>
      </w:r>
      <w:r w:rsidR="00245DCA" w:rsidRPr="009615C3">
        <w:rPr>
          <w:color w:val="000000"/>
          <w:sz w:val="20"/>
          <w:szCs w:val="20"/>
        </w:rPr>
        <w:t>Подрядчика</w:t>
      </w:r>
      <w:r w:rsidR="003D2DA7" w:rsidRPr="009615C3">
        <w:rPr>
          <w:color w:val="000000"/>
          <w:sz w:val="20"/>
          <w:szCs w:val="20"/>
        </w:rPr>
        <w:t xml:space="preserve"> или за его счет. </w:t>
      </w:r>
    </w:p>
    <w:p w:rsidR="00992D81" w:rsidRPr="009615C3" w:rsidRDefault="008923AE" w:rsidP="000765ED">
      <w:pPr>
        <w:ind w:firstLine="567"/>
        <w:jc w:val="both"/>
        <w:rPr>
          <w:color w:val="000000"/>
          <w:sz w:val="20"/>
          <w:szCs w:val="20"/>
        </w:rPr>
      </w:pPr>
      <w:r w:rsidRPr="009615C3">
        <w:rPr>
          <w:color w:val="000000"/>
          <w:sz w:val="20"/>
          <w:szCs w:val="20"/>
        </w:rPr>
        <w:t>6</w:t>
      </w:r>
      <w:r w:rsidR="00F82269" w:rsidRPr="009615C3">
        <w:rPr>
          <w:color w:val="000000"/>
          <w:sz w:val="20"/>
          <w:szCs w:val="20"/>
        </w:rPr>
        <w:t>.</w:t>
      </w:r>
      <w:r w:rsidR="003D2DA7" w:rsidRPr="009615C3">
        <w:rPr>
          <w:color w:val="000000"/>
          <w:sz w:val="20"/>
          <w:szCs w:val="20"/>
        </w:rPr>
        <w:t>3</w:t>
      </w:r>
      <w:r w:rsidR="00F82269" w:rsidRPr="009615C3">
        <w:rPr>
          <w:color w:val="000000"/>
          <w:sz w:val="20"/>
          <w:szCs w:val="20"/>
        </w:rPr>
        <w:t xml:space="preserve">. Подрядчик несет ответственность за </w:t>
      </w:r>
      <w:r w:rsidR="003D2DA7" w:rsidRPr="009615C3">
        <w:rPr>
          <w:color w:val="000000"/>
          <w:sz w:val="20"/>
          <w:szCs w:val="20"/>
        </w:rPr>
        <w:t xml:space="preserve">неисполнение и/или </w:t>
      </w:r>
      <w:r w:rsidR="00F82269" w:rsidRPr="009615C3">
        <w:rPr>
          <w:color w:val="000000"/>
          <w:sz w:val="20"/>
          <w:szCs w:val="20"/>
        </w:rPr>
        <w:t xml:space="preserve">ненадлежащее </w:t>
      </w:r>
      <w:r w:rsidR="00481769" w:rsidRPr="009615C3">
        <w:rPr>
          <w:color w:val="000000"/>
          <w:sz w:val="20"/>
          <w:szCs w:val="20"/>
        </w:rPr>
        <w:t xml:space="preserve">исполнение обязательств по настоящему Договору </w:t>
      </w:r>
      <w:r w:rsidR="00F82269" w:rsidRPr="009615C3">
        <w:rPr>
          <w:color w:val="000000"/>
          <w:sz w:val="20"/>
          <w:szCs w:val="20"/>
        </w:rPr>
        <w:t xml:space="preserve">в соответствии с </w:t>
      </w:r>
      <w:r w:rsidR="003D2DA7" w:rsidRPr="009615C3">
        <w:rPr>
          <w:color w:val="000000"/>
          <w:sz w:val="20"/>
          <w:szCs w:val="20"/>
        </w:rPr>
        <w:t xml:space="preserve">нормами законодательства Российской Федерации и </w:t>
      </w:r>
      <w:r w:rsidR="00F82269" w:rsidRPr="009615C3">
        <w:rPr>
          <w:color w:val="000000"/>
          <w:sz w:val="20"/>
          <w:szCs w:val="20"/>
        </w:rPr>
        <w:t>условиями Договора.</w:t>
      </w:r>
    </w:p>
    <w:p w:rsidR="00061652" w:rsidRPr="009615C3" w:rsidRDefault="008923AE" w:rsidP="00992D81">
      <w:pPr>
        <w:ind w:firstLine="567"/>
        <w:jc w:val="both"/>
        <w:rPr>
          <w:color w:val="000000"/>
          <w:sz w:val="20"/>
          <w:szCs w:val="20"/>
        </w:rPr>
      </w:pPr>
      <w:r w:rsidRPr="009615C3">
        <w:rPr>
          <w:color w:val="000000"/>
          <w:sz w:val="20"/>
          <w:szCs w:val="20"/>
        </w:rPr>
        <w:t>6</w:t>
      </w:r>
      <w:r w:rsidR="00E85180" w:rsidRPr="009615C3">
        <w:rPr>
          <w:color w:val="000000"/>
          <w:sz w:val="20"/>
          <w:szCs w:val="20"/>
        </w:rPr>
        <w:t xml:space="preserve">.4. В случае </w:t>
      </w:r>
      <w:proofErr w:type="gramStart"/>
      <w:r w:rsidR="00E85180" w:rsidRPr="009615C3">
        <w:rPr>
          <w:color w:val="000000"/>
          <w:sz w:val="20"/>
          <w:szCs w:val="20"/>
        </w:rPr>
        <w:t>нарушения  Подрядчиком</w:t>
      </w:r>
      <w:proofErr w:type="gramEnd"/>
      <w:r w:rsidR="00E85180" w:rsidRPr="009615C3">
        <w:rPr>
          <w:color w:val="000000"/>
          <w:sz w:val="20"/>
          <w:szCs w:val="20"/>
        </w:rPr>
        <w:t xml:space="preserve"> срока выполнения работ, установленного в пункте 2.2 Договора,</w:t>
      </w:r>
      <w:r w:rsidR="00A85A5B" w:rsidRPr="009615C3">
        <w:rPr>
          <w:color w:val="000000"/>
          <w:sz w:val="20"/>
          <w:szCs w:val="20"/>
        </w:rPr>
        <w:t xml:space="preserve"> </w:t>
      </w:r>
      <w:r w:rsidR="00A85A5B" w:rsidRPr="009615C3">
        <w:rPr>
          <w:sz w:val="20"/>
          <w:szCs w:val="20"/>
        </w:rPr>
        <w:t>а также сроков выполнения этапов работ, если они предусмотрены Договором,</w:t>
      </w:r>
      <w:r w:rsidR="00E85180" w:rsidRPr="009615C3">
        <w:rPr>
          <w:color w:val="000000"/>
          <w:sz w:val="20"/>
          <w:szCs w:val="20"/>
        </w:rPr>
        <w:t xml:space="preserve"> </w:t>
      </w:r>
      <w:r w:rsidR="007E0763" w:rsidRPr="009615C3">
        <w:rPr>
          <w:color w:val="000000"/>
          <w:sz w:val="20"/>
          <w:szCs w:val="20"/>
        </w:rPr>
        <w:t xml:space="preserve">Подрядчик обязан выплатить неустойку  в форме пеней </w:t>
      </w:r>
      <w:r w:rsidR="00E85180" w:rsidRPr="009615C3">
        <w:rPr>
          <w:color w:val="000000"/>
          <w:sz w:val="20"/>
          <w:szCs w:val="20"/>
        </w:rPr>
        <w:t xml:space="preserve">в размере 0,5% от  цены  Договора,  указанной в пункте 3.1 Договора, уменьшенной на сумму, пропорционально объему обязательств, предусмотренных Договором и фактически исполненных Подрядчиком.  При этом в случае, если просрочка договорных обязательств со стороны Подрядчика превысила 30 (тридцать) календарных дней, то с 31-го дня пеня рассчитывается в размере 1 (одного) % от </w:t>
      </w:r>
      <w:proofErr w:type="gramStart"/>
      <w:r w:rsidR="00E85180" w:rsidRPr="009615C3">
        <w:rPr>
          <w:color w:val="000000"/>
          <w:sz w:val="20"/>
          <w:szCs w:val="20"/>
        </w:rPr>
        <w:t>цены  Договора</w:t>
      </w:r>
      <w:proofErr w:type="gramEnd"/>
      <w:r w:rsidR="00E85180" w:rsidRPr="009615C3">
        <w:rPr>
          <w:color w:val="000000"/>
          <w:sz w:val="20"/>
          <w:szCs w:val="20"/>
        </w:rPr>
        <w:t xml:space="preserve"> (стоимости),  указанной в пункте 3.1 Договора, уменьшенной на сумму, пропорционально объему обязательств, предусмотренных Договором и фактически исполненных Подрядчиком.</w:t>
      </w:r>
      <w:r w:rsidR="007E0763" w:rsidRPr="009615C3">
        <w:rPr>
          <w:color w:val="000000"/>
          <w:sz w:val="20"/>
          <w:szCs w:val="20"/>
        </w:rPr>
        <w:t xml:space="preserve"> </w:t>
      </w:r>
    </w:p>
    <w:p w:rsidR="000F5679" w:rsidRPr="009615C3" w:rsidRDefault="00E85180" w:rsidP="00992D81">
      <w:pPr>
        <w:ind w:firstLine="567"/>
        <w:jc w:val="both"/>
        <w:rPr>
          <w:color w:val="000000"/>
          <w:sz w:val="20"/>
          <w:szCs w:val="20"/>
        </w:rPr>
      </w:pPr>
      <w:r w:rsidRPr="009615C3">
        <w:rPr>
          <w:color w:val="000000"/>
          <w:sz w:val="20"/>
          <w:szCs w:val="20"/>
        </w:rPr>
        <w:t xml:space="preserve">Пеня начисляется и оплачивается Подрядчиком за каждый календарный день просрочки, начиная со дня следующего после дня истечения установленного Договором срока исполнения Подрядчиком обязательства </w:t>
      </w:r>
      <w:proofErr w:type="gramStart"/>
      <w:r w:rsidRPr="009615C3">
        <w:rPr>
          <w:color w:val="000000"/>
          <w:sz w:val="20"/>
          <w:szCs w:val="20"/>
        </w:rPr>
        <w:t>и  за</w:t>
      </w:r>
      <w:proofErr w:type="gramEnd"/>
      <w:r w:rsidRPr="009615C3">
        <w:rPr>
          <w:color w:val="000000"/>
          <w:sz w:val="20"/>
          <w:szCs w:val="20"/>
        </w:rPr>
        <w:t xml:space="preserve"> весь период просрочки.</w:t>
      </w:r>
    </w:p>
    <w:p w:rsidR="00697FF2" w:rsidRPr="009615C3" w:rsidRDefault="008923AE" w:rsidP="00697FF2">
      <w:pPr>
        <w:ind w:firstLine="567"/>
        <w:jc w:val="both"/>
        <w:rPr>
          <w:color w:val="000000"/>
          <w:sz w:val="20"/>
          <w:szCs w:val="20"/>
        </w:rPr>
      </w:pPr>
      <w:r w:rsidRPr="009615C3">
        <w:rPr>
          <w:color w:val="000000"/>
          <w:sz w:val="20"/>
          <w:szCs w:val="20"/>
        </w:rPr>
        <w:t>6</w:t>
      </w:r>
      <w:r w:rsidR="00697FF2" w:rsidRPr="009615C3">
        <w:rPr>
          <w:color w:val="000000"/>
          <w:sz w:val="20"/>
          <w:szCs w:val="20"/>
        </w:rPr>
        <w:t xml:space="preserve">.5. За нарушение срока устранения выявленных дефектов в выполненных работах, указанных в одностороннем рекламационном Акте, предусмотренном пунктом 5.6 Договора, Заказчик вправе потребовать, а Подрядчик обязан выплатить пеню в размере 0,5% </w:t>
      </w:r>
      <w:proofErr w:type="gramStart"/>
      <w:r w:rsidR="00697FF2" w:rsidRPr="009615C3">
        <w:rPr>
          <w:color w:val="000000"/>
          <w:sz w:val="20"/>
          <w:szCs w:val="20"/>
        </w:rPr>
        <w:t>от  цены</w:t>
      </w:r>
      <w:proofErr w:type="gramEnd"/>
      <w:r w:rsidR="00992D81" w:rsidRPr="009615C3">
        <w:rPr>
          <w:color w:val="000000"/>
          <w:sz w:val="20"/>
          <w:szCs w:val="20"/>
        </w:rPr>
        <w:t xml:space="preserve"> Договора</w:t>
      </w:r>
      <w:r w:rsidR="00A85A5B" w:rsidRPr="009615C3">
        <w:rPr>
          <w:color w:val="000000"/>
          <w:sz w:val="20"/>
          <w:szCs w:val="20"/>
        </w:rPr>
        <w:t xml:space="preserve"> </w:t>
      </w:r>
      <w:r w:rsidR="00697FF2" w:rsidRPr="009615C3">
        <w:rPr>
          <w:color w:val="000000"/>
          <w:sz w:val="20"/>
          <w:szCs w:val="20"/>
        </w:rPr>
        <w:t xml:space="preserve"> (стоимости), указанной в пункте 3.1 Договора, за каждый календарный день просрочки до фактического устранения выявленных дефектов.</w:t>
      </w:r>
    </w:p>
    <w:p w:rsidR="00061652" w:rsidRPr="009615C3" w:rsidRDefault="008923AE" w:rsidP="00061652">
      <w:pPr>
        <w:ind w:firstLine="567"/>
        <w:jc w:val="both"/>
        <w:rPr>
          <w:color w:val="000000"/>
          <w:sz w:val="20"/>
          <w:szCs w:val="20"/>
        </w:rPr>
      </w:pPr>
      <w:r w:rsidRPr="009615C3">
        <w:rPr>
          <w:color w:val="000000"/>
          <w:sz w:val="20"/>
          <w:szCs w:val="20"/>
        </w:rPr>
        <w:t>6</w:t>
      </w:r>
      <w:r w:rsidR="00697FF2" w:rsidRPr="009615C3">
        <w:rPr>
          <w:color w:val="000000"/>
          <w:sz w:val="20"/>
          <w:szCs w:val="20"/>
        </w:rPr>
        <w:t>.</w:t>
      </w:r>
      <w:r w:rsidR="000F5679" w:rsidRPr="009615C3">
        <w:rPr>
          <w:color w:val="000000"/>
          <w:sz w:val="20"/>
          <w:szCs w:val="20"/>
        </w:rPr>
        <w:t>6</w:t>
      </w:r>
      <w:r w:rsidR="00061652" w:rsidRPr="009615C3">
        <w:rPr>
          <w:color w:val="000000"/>
          <w:sz w:val="20"/>
          <w:szCs w:val="20"/>
        </w:rPr>
        <w:t>. Неустойка (штраф) за неисполнение и/или ненадлежащее исполнение договорных обязательств Подрядчиком, предусмотренных пунктами 4.2</w:t>
      </w:r>
      <w:r w:rsidR="00A23C37" w:rsidRPr="009615C3">
        <w:rPr>
          <w:color w:val="000000"/>
          <w:sz w:val="20"/>
          <w:szCs w:val="20"/>
        </w:rPr>
        <w:t>,</w:t>
      </w:r>
      <w:r w:rsidR="00D73E61" w:rsidRPr="009615C3">
        <w:rPr>
          <w:color w:val="000000"/>
          <w:sz w:val="20"/>
          <w:szCs w:val="20"/>
        </w:rPr>
        <w:t xml:space="preserve"> </w:t>
      </w:r>
      <w:r w:rsidR="00A23C37" w:rsidRPr="009615C3">
        <w:rPr>
          <w:color w:val="000000"/>
          <w:sz w:val="20"/>
          <w:szCs w:val="20"/>
        </w:rPr>
        <w:t>4.3,</w:t>
      </w:r>
      <w:r w:rsidR="00D73E61" w:rsidRPr="009615C3">
        <w:rPr>
          <w:color w:val="000000"/>
          <w:sz w:val="20"/>
          <w:szCs w:val="20"/>
        </w:rPr>
        <w:t xml:space="preserve"> </w:t>
      </w:r>
      <w:r w:rsidR="00A23C37" w:rsidRPr="009615C3">
        <w:rPr>
          <w:color w:val="000000"/>
          <w:sz w:val="20"/>
          <w:szCs w:val="20"/>
        </w:rPr>
        <w:t>4.5,</w:t>
      </w:r>
      <w:r w:rsidR="00D73E61" w:rsidRPr="009615C3">
        <w:rPr>
          <w:color w:val="000000"/>
          <w:sz w:val="20"/>
          <w:szCs w:val="20"/>
        </w:rPr>
        <w:t xml:space="preserve"> 4.8, </w:t>
      </w:r>
      <w:r w:rsidR="00A23C37" w:rsidRPr="009615C3">
        <w:rPr>
          <w:color w:val="000000"/>
          <w:sz w:val="20"/>
          <w:szCs w:val="20"/>
        </w:rPr>
        <w:t xml:space="preserve">4.9, </w:t>
      </w:r>
      <w:r w:rsidR="00061652" w:rsidRPr="009615C3">
        <w:rPr>
          <w:color w:val="000000"/>
          <w:sz w:val="20"/>
          <w:szCs w:val="20"/>
        </w:rPr>
        <w:t>4.10</w:t>
      </w:r>
      <w:r w:rsidR="0039054B" w:rsidRPr="009615C3">
        <w:rPr>
          <w:color w:val="000000"/>
          <w:sz w:val="20"/>
          <w:szCs w:val="20"/>
        </w:rPr>
        <w:t>, 4.12</w:t>
      </w:r>
      <w:r w:rsidR="00061652" w:rsidRPr="009615C3">
        <w:rPr>
          <w:color w:val="000000"/>
          <w:sz w:val="20"/>
          <w:szCs w:val="20"/>
        </w:rPr>
        <w:t xml:space="preserve"> Статьи 4 Договора, устанавливается в виде фиксированной суммы, которая </w:t>
      </w:r>
      <w:proofErr w:type="gramStart"/>
      <w:r w:rsidR="00061652" w:rsidRPr="009615C3">
        <w:rPr>
          <w:color w:val="000000"/>
          <w:sz w:val="20"/>
          <w:szCs w:val="20"/>
        </w:rPr>
        <w:t>составляет  50</w:t>
      </w:r>
      <w:proofErr w:type="gramEnd"/>
      <w:r w:rsidR="00061652" w:rsidRPr="009615C3">
        <w:rPr>
          <w:color w:val="000000"/>
          <w:sz w:val="20"/>
          <w:szCs w:val="20"/>
        </w:rPr>
        <w:t xml:space="preserve"> 000 (пятьдесят тысяч) рублей за каждое </w:t>
      </w:r>
      <w:r w:rsidR="00C57E62" w:rsidRPr="009615C3">
        <w:rPr>
          <w:color w:val="000000"/>
          <w:sz w:val="20"/>
          <w:szCs w:val="20"/>
        </w:rPr>
        <w:t xml:space="preserve">неисполненное и/или ненадлежащим образом исполненное </w:t>
      </w:r>
      <w:r w:rsidR="00061652" w:rsidRPr="009615C3">
        <w:rPr>
          <w:color w:val="000000"/>
          <w:sz w:val="20"/>
          <w:szCs w:val="20"/>
        </w:rPr>
        <w:t>обязательство.</w:t>
      </w:r>
    </w:p>
    <w:p w:rsidR="00061652" w:rsidRPr="009615C3" w:rsidRDefault="008923AE" w:rsidP="00061652">
      <w:pPr>
        <w:ind w:firstLine="567"/>
        <w:jc w:val="both"/>
        <w:rPr>
          <w:color w:val="000000"/>
          <w:sz w:val="20"/>
          <w:szCs w:val="20"/>
        </w:rPr>
      </w:pPr>
      <w:r w:rsidRPr="009615C3">
        <w:rPr>
          <w:color w:val="000000"/>
          <w:sz w:val="20"/>
          <w:szCs w:val="20"/>
        </w:rPr>
        <w:t>6</w:t>
      </w:r>
      <w:r w:rsidR="00697FF2" w:rsidRPr="009615C3">
        <w:rPr>
          <w:color w:val="000000"/>
          <w:sz w:val="20"/>
          <w:szCs w:val="20"/>
        </w:rPr>
        <w:t>.</w:t>
      </w:r>
      <w:r w:rsidR="000F5679" w:rsidRPr="009615C3">
        <w:rPr>
          <w:color w:val="000000"/>
          <w:sz w:val="20"/>
          <w:szCs w:val="20"/>
        </w:rPr>
        <w:t>7</w:t>
      </w:r>
      <w:r w:rsidR="00061652" w:rsidRPr="009615C3">
        <w:rPr>
          <w:color w:val="000000"/>
          <w:sz w:val="20"/>
          <w:szCs w:val="20"/>
        </w:rPr>
        <w:t>. Подрядчик выплачивает неустойку (пени, штраф), п</w:t>
      </w:r>
      <w:r w:rsidR="00D73E61" w:rsidRPr="009615C3">
        <w:rPr>
          <w:color w:val="000000"/>
          <w:sz w:val="20"/>
          <w:szCs w:val="20"/>
        </w:rPr>
        <w:t xml:space="preserve">редусмотренную пунктами </w:t>
      </w:r>
      <w:r w:rsidRPr="009615C3">
        <w:rPr>
          <w:color w:val="000000"/>
          <w:sz w:val="20"/>
          <w:szCs w:val="20"/>
        </w:rPr>
        <w:t>6</w:t>
      </w:r>
      <w:r w:rsidR="00D73E61" w:rsidRPr="009615C3">
        <w:rPr>
          <w:color w:val="000000"/>
          <w:sz w:val="20"/>
          <w:szCs w:val="20"/>
        </w:rPr>
        <w:t>.4</w:t>
      </w:r>
      <w:r w:rsidR="00061652" w:rsidRPr="009615C3">
        <w:rPr>
          <w:color w:val="000000"/>
          <w:sz w:val="20"/>
          <w:szCs w:val="20"/>
        </w:rPr>
        <w:t xml:space="preserve">, </w:t>
      </w:r>
      <w:r w:rsidRPr="009615C3">
        <w:rPr>
          <w:color w:val="000000"/>
          <w:sz w:val="20"/>
          <w:szCs w:val="20"/>
        </w:rPr>
        <w:t>6</w:t>
      </w:r>
      <w:r w:rsidR="005505A6" w:rsidRPr="009615C3">
        <w:rPr>
          <w:color w:val="000000"/>
          <w:sz w:val="20"/>
          <w:szCs w:val="20"/>
        </w:rPr>
        <w:t xml:space="preserve">.5, </w:t>
      </w:r>
      <w:r w:rsidRPr="009615C3">
        <w:rPr>
          <w:color w:val="000000"/>
          <w:sz w:val="20"/>
          <w:szCs w:val="20"/>
        </w:rPr>
        <w:t>6</w:t>
      </w:r>
      <w:r w:rsidR="00061652" w:rsidRPr="009615C3">
        <w:rPr>
          <w:color w:val="000000"/>
          <w:sz w:val="20"/>
          <w:szCs w:val="20"/>
        </w:rPr>
        <w:t>.6 Договора, по письменному требованию Заказчика в указанный Заказчиком срок.</w:t>
      </w:r>
    </w:p>
    <w:p w:rsidR="00061652" w:rsidRPr="009615C3" w:rsidRDefault="008923AE" w:rsidP="00061652">
      <w:pPr>
        <w:ind w:firstLine="567"/>
        <w:jc w:val="both"/>
        <w:rPr>
          <w:color w:val="000000"/>
          <w:sz w:val="20"/>
          <w:szCs w:val="20"/>
        </w:rPr>
      </w:pPr>
      <w:r w:rsidRPr="009615C3">
        <w:rPr>
          <w:color w:val="000000"/>
          <w:sz w:val="20"/>
          <w:szCs w:val="20"/>
        </w:rPr>
        <w:t>6</w:t>
      </w:r>
      <w:r w:rsidR="00697FF2" w:rsidRPr="009615C3">
        <w:rPr>
          <w:color w:val="000000"/>
          <w:sz w:val="20"/>
          <w:szCs w:val="20"/>
        </w:rPr>
        <w:t>.</w:t>
      </w:r>
      <w:r w:rsidR="000F5679" w:rsidRPr="009615C3">
        <w:rPr>
          <w:color w:val="000000"/>
          <w:sz w:val="20"/>
          <w:szCs w:val="20"/>
        </w:rPr>
        <w:t>8</w:t>
      </w:r>
      <w:r w:rsidR="00061652" w:rsidRPr="009615C3">
        <w:rPr>
          <w:color w:val="000000"/>
          <w:sz w:val="20"/>
          <w:szCs w:val="20"/>
        </w:rPr>
        <w:t xml:space="preserve">. Заказчик вправе удержать в бесспорном порядке соответствующую сумму неустойки (пени, штраф), предусмотренную </w:t>
      </w:r>
      <w:r w:rsidR="00D73E61" w:rsidRPr="009615C3">
        <w:rPr>
          <w:color w:val="000000"/>
          <w:sz w:val="20"/>
          <w:szCs w:val="20"/>
        </w:rPr>
        <w:t xml:space="preserve">пунктами </w:t>
      </w:r>
      <w:r w:rsidRPr="009615C3">
        <w:rPr>
          <w:color w:val="000000"/>
          <w:sz w:val="20"/>
          <w:szCs w:val="20"/>
        </w:rPr>
        <w:t>6</w:t>
      </w:r>
      <w:r w:rsidR="00D73E61" w:rsidRPr="009615C3">
        <w:rPr>
          <w:color w:val="000000"/>
          <w:sz w:val="20"/>
          <w:szCs w:val="20"/>
        </w:rPr>
        <w:t>.4,</w:t>
      </w:r>
      <w:r w:rsidR="00C57E62" w:rsidRPr="009615C3">
        <w:rPr>
          <w:color w:val="000000"/>
          <w:sz w:val="20"/>
          <w:szCs w:val="20"/>
        </w:rPr>
        <w:t xml:space="preserve"> </w:t>
      </w:r>
      <w:r w:rsidRPr="009615C3">
        <w:rPr>
          <w:color w:val="000000"/>
          <w:sz w:val="20"/>
          <w:szCs w:val="20"/>
        </w:rPr>
        <w:t>6</w:t>
      </w:r>
      <w:r w:rsidR="005505A6" w:rsidRPr="009615C3">
        <w:rPr>
          <w:color w:val="000000"/>
          <w:sz w:val="20"/>
          <w:szCs w:val="20"/>
        </w:rPr>
        <w:t xml:space="preserve">.5, </w:t>
      </w:r>
      <w:r w:rsidRPr="009615C3">
        <w:rPr>
          <w:color w:val="000000"/>
          <w:sz w:val="20"/>
          <w:szCs w:val="20"/>
        </w:rPr>
        <w:t>6</w:t>
      </w:r>
      <w:r w:rsidR="000F5679" w:rsidRPr="009615C3">
        <w:rPr>
          <w:color w:val="000000"/>
          <w:sz w:val="20"/>
          <w:szCs w:val="20"/>
        </w:rPr>
        <w:t>.6</w:t>
      </w:r>
      <w:r w:rsidR="00436406" w:rsidRPr="009615C3">
        <w:rPr>
          <w:color w:val="000000"/>
          <w:sz w:val="20"/>
          <w:szCs w:val="20"/>
        </w:rPr>
        <w:t xml:space="preserve">. </w:t>
      </w:r>
      <w:r w:rsidR="00061652" w:rsidRPr="009615C3">
        <w:rPr>
          <w:color w:val="000000"/>
          <w:sz w:val="20"/>
          <w:szCs w:val="20"/>
        </w:rPr>
        <w:t xml:space="preserve">Договора, из любых причитающихся Подрядчику </w:t>
      </w:r>
      <w:r w:rsidR="00715199" w:rsidRPr="009615C3">
        <w:rPr>
          <w:color w:val="000000"/>
          <w:sz w:val="20"/>
          <w:szCs w:val="20"/>
        </w:rPr>
        <w:t>п</w:t>
      </w:r>
      <w:r w:rsidR="00061652" w:rsidRPr="009615C3">
        <w:rPr>
          <w:color w:val="000000"/>
          <w:sz w:val="20"/>
          <w:szCs w:val="20"/>
        </w:rPr>
        <w:t>латежей.</w:t>
      </w:r>
    </w:p>
    <w:p w:rsidR="00061652" w:rsidRPr="009615C3" w:rsidRDefault="008923AE" w:rsidP="00741A06">
      <w:pPr>
        <w:ind w:firstLine="567"/>
        <w:jc w:val="both"/>
        <w:rPr>
          <w:color w:val="000000"/>
          <w:sz w:val="20"/>
          <w:szCs w:val="20"/>
        </w:rPr>
      </w:pPr>
      <w:r w:rsidRPr="009615C3">
        <w:rPr>
          <w:color w:val="000000"/>
          <w:sz w:val="20"/>
          <w:szCs w:val="20"/>
        </w:rPr>
        <w:t>6</w:t>
      </w:r>
      <w:r w:rsidR="00741A06" w:rsidRPr="009615C3">
        <w:rPr>
          <w:color w:val="000000"/>
          <w:sz w:val="20"/>
          <w:szCs w:val="20"/>
        </w:rPr>
        <w:t xml:space="preserve">.9. </w:t>
      </w:r>
      <w:r w:rsidR="00061652" w:rsidRPr="009615C3">
        <w:rPr>
          <w:color w:val="000000"/>
          <w:sz w:val="20"/>
          <w:szCs w:val="20"/>
        </w:rPr>
        <w:t>В случае если оплата за выполненные работы по Договору не будет произведена по вине Заказчика в сроки, установленные Договором, Подрядчик вправе потребовать выплаты пени в размере 0,5 % от суммы просроченного платежа за каждый календарный день просрочки до даты фактической оплаты, но не более 10% от суммы просроченного платежа. Требование об оплате пени оформляется Подрядчиком в письменной форме.</w:t>
      </w:r>
    </w:p>
    <w:p w:rsidR="00387251" w:rsidRPr="009615C3" w:rsidRDefault="00387251" w:rsidP="00741A06">
      <w:pPr>
        <w:ind w:firstLine="567"/>
        <w:jc w:val="both"/>
        <w:rPr>
          <w:color w:val="000000"/>
          <w:sz w:val="20"/>
          <w:szCs w:val="20"/>
        </w:rPr>
      </w:pPr>
    </w:p>
    <w:p w:rsidR="00F12F66" w:rsidRPr="009615C3" w:rsidRDefault="008923AE" w:rsidP="00315047">
      <w:pPr>
        <w:jc w:val="center"/>
        <w:rPr>
          <w:b/>
          <w:sz w:val="20"/>
          <w:szCs w:val="20"/>
        </w:rPr>
      </w:pPr>
      <w:r w:rsidRPr="009615C3">
        <w:rPr>
          <w:b/>
          <w:sz w:val="20"/>
          <w:szCs w:val="20"/>
        </w:rPr>
        <w:t>7</w:t>
      </w:r>
      <w:r w:rsidR="00F82269" w:rsidRPr="009615C3">
        <w:rPr>
          <w:b/>
          <w:sz w:val="20"/>
          <w:szCs w:val="20"/>
        </w:rPr>
        <w:t>. Разрешение споров</w:t>
      </w:r>
    </w:p>
    <w:p w:rsidR="00F82269" w:rsidRPr="009615C3" w:rsidRDefault="008923AE" w:rsidP="000765ED">
      <w:pPr>
        <w:ind w:firstLine="567"/>
        <w:jc w:val="both"/>
        <w:rPr>
          <w:color w:val="000000"/>
          <w:sz w:val="20"/>
          <w:szCs w:val="20"/>
        </w:rPr>
      </w:pPr>
      <w:r w:rsidRPr="009615C3">
        <w:rPr>
          <w:color w:val="000000"/>
          <w:sz w:val="20"/>
          <w:szCs w:val="20"/>
        </w:rPr>
        <w:t>7</w:t>
      </w:r>
      <w:r w:rsidR="00F82269" w:rsidRPr="009615C3">
        <w:rPr>
          <w:color w:val="000000"/>
          <w:sz w:val="20"/>
          <w:szCs w:val="20"/>
        </w:rPr>
        <w:t>.1. Все споры, связанные с заключением, толкованием, исполнением и расторжением Договора, будут разрешаться Сторонами путем переговоров.</w:t>
      </w:r>
    </w:p>
    <w:p w:rsidR="00F82269" w:rsidRPr="009615C3" w:rsidRDefault="00436406" w:rsidP="000765ED">
      <w:pPr>
        <w:ind w:firstLine="567"/>
        <w:jc w:val="both"/>
        <w:rPr>
          <w:color w:val="000000"/>
          <w:sz w:val="20"/>
          <w:szCs w:val="20"/>
        </w:rPr>
      </w:pPr>
      <w:r w:rsidRPr="009615C3">
        <w:rPr>
          <w:color w:val="000000"/>
          <w:sz w:val="20"/>
          <w:szCs w:val="20"/>
        </w:rPr>
        <w:t xml:space="preserve">В случае </w:t>
      </w:r>
      <w:proofErr w:type="spellStart"/>
      <w:r w:rsidRPr="009615C3">
        <w:rPr>
          <w:color w:val="000000"/>
          <w:sz w:val="20"/>
          <w:szCs w:val="20"/>
        </w:rPr>
        <w:t>не</w:t>
      </w:r>
      <w:r w:rsidR="00F82269" w:rsidRPr="009615C3">
        <w:rPr>
          <w:color w:val="000000"/>
          <w:sz w:val="20"/>
          <w:szCs w:val="20"/>
        </w:rPr>
        <w:t>достижения</w:t>
      </w:r>
      <w:proofErr w:type="spellEnd"/>
      <w:r w:rsidR="00F82269" w:rsidRPr="009615C3">
        <w:rPr>
          <w:color w:val="000000"/>
          <w:sz w:val="20"/>
          <w:szCs w:val="20"/>
        </w:rPr>
        <w:t xml:space="preserve"> соглашения в ходе переговоров заинтересованная Сторона направляет претензию в письменной форме, подписанную уполномоченным лицом. Претензия направляется любым из следующих способов:</w:t>
      </w:r>
    </w:p>
    <w:p w:rsidR="00F82269" w:rsidRPr="009615C3" w:rsidRDefault="00F82269" w:rsidP="000765ED">
      <w:pPr>
        <w:ind w:firstLine="567"/>
        <w:jc w:val="both"/>
        <w:rPr>
          <w:color w:val="000000"/>
          <w:sz w:val="20"/>
          <w:szCs w:val="20"/>
        </w:rPr>
      </w:pPr>
      <w:r w:rsidRPr="009615C3">
        <w:rPr>
          <w:color w:val="000000"/>
          <w:sz w:val="20"/>
          <w:szCs w:val="20"/>
        </w:rPr>
        <w:t>- заказным письмом с уведомлением о вручении;</w:t>
      </w:r>
    </w:p>
    <w:p w:rsidR="00F82269" w:rsidRPr="009615C3" w:rsidRDefault="00F82269" w:rsidP="000765ED">
      <w:pPr>
        <w:ind w:firstLine="567"/>
        <w:jc w:val="both"/>
        <w:rPr>
          <w:color w:val="000000"/>
          <w:sz w:val="20"/>
          <w:szCs w:val="20"/>
        </w:rPr>
      </w:pPr>
      <w:r w:rsidRPr="009615C3">
        <w:rPr>
          <w:color w:val="000000"/>
          <w:sz w:val="20"/>
          <w:szCs w:val="20"/>
        </w:rPr>
        <w:t>- курьерской доставкой. В этом случае факт получения претензии должен подтверждаться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rsidR="00F82269" w:rsidRPr="009615C3" w:rsidRDefault="00F82269" w:rsidP="000765ED">
      <w:pPr>
        <w:ind w:firstLine="567"/>
        <w:jc w:val="both"/>
        <w:rPr>
          <w:color w:val="000000"/>
          <w:sz w:val="20"/>
          <w:szCs w:val="20"/>
        </w:rPr>
      </w:pPr>
      <w:r w:rsidRPr="009615C3">
        <w:rPr>
          <w:color w:val="000000"/>
          <w:sz w:val="20"/>
          <w:szCs w:val="20"/>
        </w:rPr>
        <w:t xml:space="preserve">Претензия влечет гражданско-правовые последствия для Стороны, которой направлена, с </w:t>
      </w:r>
      <w:r w:rsidR="00A24EC8" w:rsidRPr="009615C3">
        <w:rPr>
          <w:color w:val="000000"/>
          <w:sz w:val="20"/>
          <w:szCs w:val="20"/>
        </w:rPr>
        <w:t xml:space="preserve">даты </w:t>
      </w:r>
      <w:r w:rsidRPr="009615C3">
        <w:rPr>
          <w:color w:val="000000"/>
          <w:sz w:val="20"/>
          <w:szCs w:val="20"/>
        </w:rPr>
        <w:t>ее доставки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rsidR="00F82269" w:rsidRPr="009615C3" w:rsidRDefault="00F82269" w:rsidP="000765ED">
      <w:pPr>
        <w:ind w:firstLine="567"/>
        <w:jc w:val="both"/>
        <w:rPr>
          <w:color w:val="000000"/>
          <w:sz w:val="20"/>
          <w:szCs w:val="20"/>
        </w:rPr>
      </w:pPr>
      <w:r w:rsidRPr="009615C3">
        <w:rPr>
          <w:color w:val="000000"/>
          <w:sz w:val="20"/>
          <w:szCs w:val="20"/>
        </w:rPr>
        <w:t>Претензия считается доставленной, если она:</w:t>
      </w:r>
    </w:p>
    <w:p w:rsidR="00F82269" w:rsidRPr="009615C3" w:rsidRDefault="00F82269" w:rsidP="000765ED">
      <w:pPr>
        <w:ind w:firstLine="567"/>
        <w:jc w:val="both"/>
        <w:rPr>
          <w:color w:val="000000"/>
          <w:sz w:val="20"/>
          <w:szCs w:val="20"/>
        </w:rPr>
      </w:pPr>
      <w:r w:rsidRPr="009615C3">
        <w:rPr>
          <w:color w:val="000000"/>
          <w:sz w:val="20"/>
          <w:szCs w:val="20"/>
        </w:rPr>
        <w:t>- поступила адресату, но по обстоятельствам, зависящим от него, не была вручена или адресат не ознакомился с ней;</w:t>
      </w:r>
    </w:p>
    <w:p w:rsidR="00F82269" w:rsidRPr="009615C3" w:rsidRDefault="00F82269" w:rsidP="000765ED">
      <w:pPr>
        <w:ind w:firstLine="567"/>
        <w:jc w:val="both"/>
        <w:rPr>
          <w:color w:val="000000"/>
          <w:sz w:val="20"/>
          <w:szCs w:val="20"/>
        </w:rPr>
      </w:pPr>
      <w:r w:rsidRPr="009615C3">
        <w:rPr>
          <w:color w:val="000000"/>
          <w:sz w:val="20"/>
          <w:szCs w:val="20"/>
        </w:rPr>
        <w:t>- доставлена по адресу, указанному в</w:t>
      </w:r>
      <w:r w:rsidR="005C778D" w:rsidRPr="009615C3">
        <w:rPr>
          <w:color w:val="000000"/>
          <w:sz w:val="20"/>
          <w:szCs w:val="20"/>
        </w:rPr>
        <w:t xml:space="preserve"> Договоре,</w:t>
      </w:r>
      <w:r w:rsidR="00CF4FCB" w:rsidRPr="009615C3">
        <w:rPr>
          <w:color w:val="000000"/>
          <w:sz w:val="20"/>
          <w:szCs w:val="20"/>
        </w:rPr>
        <w:t xml:space="preserve"> ЕГРЮЛ или названному самим адресатом</w:t>
      </w:r>
      <w:r w:rsidRPr="009615C3">
        <w:rPr>
          <w:color w:val="000000"/>
          <w:sz w:val="20"/>
          <w:szCs w:val="20"/>
        </w:rPr>
        <w:t>, даже если последний не находится по такому адресу.</w:t>
      </w:r>
    </w:p>
    <w:p w:rsidR="00F82269" w:rsidRPr="009615C3" w:rsidRDefault="00F82269" w:rsidP="000765ED">
      <w:pPr>
        <w:ind w:firstLine="567"/>
        <w:jc w:val="both"/>
        <w:rPr>
          <w:color w:val="000000"/>
          <w:sz w:val="20"/>
          <w:szCs w:val="20"/>
        </w:rPr>
      </w:pPr>
      <w:r w:rsidRPr="009615C3">
        <w:rPr>
          <w:color w:val="000000"/>
          <w:sz w:val="20"/>
          <w:szCs w:val="20"/>
        </w:rPr>
        <w:t xml:space="preserve">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F82269" w:rsidRPr="009615C3" w:rsidRDefault="00F82269" w:rsidP="000765ED">
      <w:pPr>
        <w:ind w:firstLine="567"/>
        <w:jc w:val="both"/>
        <w:rPr>
          <w:color w:val="000000"/>
          <w:sz w:val="20"/>
          <w:szCs w:val="20"/>
        </w:rPr>
      </w:pPr>
      <w:r w:rsidRPr="009615C3">
        <w:rPr>
          <w:color w:val="000000"/>
          <w:sz w:val="20"/>
          <w:szCs w:val="20"/>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рабочих дней со дня получения претензии.</w:t>
      </w:r>
    </w:p>
    <w:p w:rsidR="00F12F66" w:rsidRPr="009615C3" w:rsidRDefault="008923AE" w:rsidP="000765ED">
      <w:pPr>
        <w:ind w:firstLine="567"/>
        <w:jc w:val="both"/>
        <w:rPr>
          <w:color w:val="000000"/>
          <w:sz w:val="20"/>
          <w:szCs w:val="20"/>
        </w:rPr>
      </w:pPr>
      <w:r w:rsidRPr="009615C3">
        <w:rPr>
          <w:color w:val="000000"/>
          <w:sz w:val="20"/>
          <w:szCs w:val="20"/>
        </w:rPr>
        <w:t>7</w:t>
      </w:r>
      <w:r w:rsidR="00F82269" w:rsidRPr="009615C3">
        <w:rPr>
          <w:color w:val="000000"/>
          <w:sz w:val="20"/>
          <w:szCs w:val="20"/>
        </w:rPr>
        <w:t>.2. В случае не урегулирования разногласий в претензионном порядке, а также в случае неполучения ответа на претензию</w:t>
      </w:r>
      <w:r w:rsidR="00E8297C" w:rsidRPr="009615C3">
        <w:rPr>
          <w:color w:val="000000"/>
          <w:sz w:val="20"/>
          <w:szCs w:val="20"/>
        </w:rPr>
        <w:t xml:space="preserve"> в течение срока, указанного в</w:t>
      </w:r>
      <w:r w:rsidR="00F82269" w:rsidRPr="009615C3">
        <w:rPr>
          <w:color w:val="000000"/>
          <w:sz w:val="20"/>
          <w:szCs w:val="20"/>
        </w:rPr>
        <w:t xml:space="preserve"> пункте </w:t>
      </w:r>
      <w:r w:rsidR="000A019D" w:rsidRPr="009615C3">
        <w:rPr>
          <w:color w:val="000000"/>
          <w:sz w:val="20"/>
          <w:szCs w:val="20"/>
        </w:rPr>
        <w:t>7</w:t>
      </w:r>
      <w:r w:rsidR="00F82269" w:rsidRPr="009615C3">
        <w:rPr>
          <w:color w:val="000000"/>
          <w:sz w:val="20"/>
          <w:szCs w:val="20"/>
        </w:rPr>
        <w:t xml:space="preserve">.1. </w:t>
      </w:r>
      <w:proofErr w:type="gramStart"/>
      <w:r w:rsidR="00F82269" w:rsidRPr="009615C3">
        <w:rPr>
          <w:color w:val="000000"/>
          <w:sz w:val="20"/>
          <w:szCs w:val="20"/>
        </w:rPr>
        <w:t>настоящего  Договора</w:t>
      </w:r>
      <w:proofErr w:type="gramEnd"/>
      <w:r w:rsidR="00F82269" w:rsidRPr="009615C3">
        <w:rPr>
          <w:color w:val="000000"/>
          <w:sz w:val="20"/>
          <w:szCs w:val="20"/>
        </w:rPr>
        <w:t xml:space="preserve">, спор передается в Арбитражный суд </w:t>
      </w:r>
      <w:r w:rsidR="005E0A0A" w:rsidRPr="009615C3">
        <w:rPr>
          <w:color w:val="000000"/>
          <w:sz w:val="20"/>
          <w:szCs w:val="20"/>
        </w:rPr>
        <w:t>Оренбургской области.</w:t>
      </w:r>
    </w:p>
    <w:p w:rsidR="005E0A0A" w:rsidRPr="009615C3" w:rsidRDefault="005E0A0A" w:rsidP="000F5679">
      <w:pPr>
        <w:jc w:val="center"/>
        <w:rPr>
          <w:b/>
          <w:sz w:val="20"/>
          <w:szCs w:val="20"/>
        </w:rPr>
      </w:pPr>
    </w:p>
    <w:p w:rsidR="00665B32" w:rsidRPr="009615C3" w:rsidRDefault="008923AE" w:rsidP="000F5679">
      <w:pPr>
        <w:jc w:val="center"/>
        <w:rPr>
          <w:b/>
          <w:sz w:val="20"/>
          <w:szCs w:val="20"/>
        </w:rPr>
      </w:pPr>
      <w:r w:rsidRPr="009615C3">
        <w:rPr>
          <w:b/>
          <w:noProof/>
          <w:sz w:val="20"/>
          <w:szCs w:val="20"/>
        </w:rPr>
        <w:t>8</w:t>
      </w:r>
      <w:r w:rsidR="00553C44" w:rsidRPr="009615C3">
        <w:rPr>
          <w:b/>
          <w:noProof/>
          <w:sz w:val="20"/>
          <w:szCs w:val="20"/>
        </w:rPr>
        <w:t xml:space="preserve">. </w:t>
      </w:r>
      <w:r w:rsidR="00553C44" w:rsidRPr="009615C3">
        <w:rPr>
          <w:b/>
          <w:sz w:val="20"/>
          <w:szCs w:val="20"/>
        </w:rPr>
        <w:t>Особые условия</w:t>
      </w:r>
    </w:p>
    <w:p w:rsidR="00387251" w:rsidRPr="009615C3" w:rsidRDefault="00387251" w:rsidP="000F5679">
      <w:pPr>
        <w:jc w:val="center"/>
        <w:rPr>
          <w:b/>
          <w:sz w:val="20"/>
          <w:szCs w:val="20"/>
        </w:rPr>
      </w:pPr>
    </w:p>
    <w:p w:rsidR="00553C44" w:rsidRPr="009615C3" w:rsidRDefault="008923AE" w:rsidP="00553C44">
      <w:pPr>
        <w:ind w:firstLine="567"/>
        <w:jc w:val="both"/>
        <w:rPr>
          <w:color w:val="000000"/>
          <w:sz w:val="20"/>
          <w:szCs w:val="20"/>
        </w:rPr>
      </w:pPr>
      <w:r w:rsidRPr="009615C3">
        <w:rPr>
          <w:color w:val="000000"/>
          <w:sz w:val="20"/>
          <w:szCs w:val="20"/>
        </w:rPr>
        <w:t>8</w:t>
      </w:r>
      <w:r w:rsidR="00553C44" w:rsidRPr="009615C3">
        <w:rPr>
          <w:color w:val="000000"/>
          <w:sz w:val="20"/>
          <w:szCs w:val="20"/>
        </w:rPr>
        <w:t>.1. В связи с особенностями проведения работ на действующем</w:t>
      </w:r>
      <w:r w:rsidR="005C778D" w:rsidRPr="009615C3">
        <w:rPr>
          <w:color w:val="000000"/>
          <w:sz w:val="20"/>
          <w:szCs w:val="20"/>
        </w:rPr>
        <w:t xml:space="preserve"> Объе</w:t>
      </w:r>
      <w:r w:rsidR="00F8744E" w:rsidRPr="009615C3">
        <w:rPr>
          <w:color w:val="000000"/>
          <w:sz w:val="20"/>
          <w:szCs w:val="20"/>
        </w:rPr>
        <w:t>к</w:t>
      </w:r>
      <w:r w:rsidR="005C778D" w:rsidRPr="009615C3">
        <w:rPr>
          <w:color w:val="000000"/>
          <w:sz w:val="20"/>
          <w:szCs w:val="20"/>
        </w:rPr>
        <w:t>те</w:t>
      </w:r>
      <w:r w:rsidR="00553C44" w:rsidRPr="009615C3">
        <w:rPr>
          <w:color w:val="000000"/>
          <w:sz w:val="20"/>
          <w:szCs w:val="20"/>
        </w:rPr>
        <w:t xml:space="preserve"> Заказчика:</w:t>
      </w:r>
    </w:p>
    <w:p w:rsidR="00553C44" w:rsidRPr="009615C3" w:rsidRDefault="00553C44" w:rsidP="00553C44">
      <w:pPr>
        <w:ind w:firstLine="567"/>
        <w:jc w:val="both"/>
        <w:rPr>
          <w:color w:val="000000"/>
          <w:sz w:val="20"/>
          <w:szCs w:val="20"/>
        </w:rPr>
      </w:pPr>
      <w:r w:rsidRPr="009615C3">
        <w:rPr>
          <w:color w:val="000000"/>
          <w:sz w:val="20"/>
          <w:szCs w:val="20"/>
        </w:rPr>
        <w:t>Подрядчик обязуется:</w:t>
      </w:r>
    </w:p>
    <w:p w:rsidR="00553C44" w:rsidRPr="009615C3" w:rsidRDefault="00553C44" w:rsidP="00553C44">
      <w:pPr>
        <w:ind w:firstLine="567"/>
        <w:jc w:val="both"/>
        <w:rPr>
          <w:color w:val="000000"/>
          <w:sz w:val="20"/>
          <w:szCs w:val="20"/>
        </w:rPr>
      </w:pPr>
      <w:r w:rsidRPr="009615C3">
        <w:rPr>
          <w:color w:val="000000"/>
          <w:sz w:val="20"/>
          <w:szCs w:val="20"/>
        </w:rPr>
        <w:t>- по требованию Заказчика удалить любое лицо, нарушившее правила работы на Объекте, без права привлечения его к работам без разрешения Заказчика;</w:t>
      </w:r>
    </w:p>
    <w:p w:rsidR="00553C44" w:rsidRPr="009615C3" w:rsidRDefault="00553C44" w:rsidP="00553C44">
      <w:pPr>
        <w:ind w:firstLine="567"/>
        <w:jc w:val="both"/>
        <w:rPr>
          <w:color w:val="000000"/>
          <w:sz w:val="20"/>
          <w:szCs w:val="20"/>
        </w:rPr>
      </w:pPr>
      <w:r w:rsidRPr="009615C3">
        <w:rPr>
          <w:color w:val="000000"/>
          <w:sz w:val="20"/>
          <w:szCs w:val="20"/>
        </w:rPr>
        <w:t>- выполнять противопожарные и взрывобезопасные мероприятия, а также мероприятия по технике безопасности и охране окружающей среды в течение всего периода нахождения на Объекте и производства работ;</w:t>
      </w:r>
    </w:p>
    <w:p w:rsidR="00553C44" w:rsidRPr="009615C3" w:rsidRDefault="00553C44" w:rsidP="000765ED">
      <w:pPr>
        <w:ind w:firstLine="567"/>
        <w:jc w:val="both"/>
        <w:rPr>
          <w:color w:val="000000"/>
          <w:sz w:val="20"/>
          <w:szCs w:val="20"/>
        </w:rPr>
      </w:pPr>
      <w:r w:rsidRPr="009615C3">
        <w:rPr>
          <w:color w:val="000000"/>
          <w:sz w:val="20"/>
          <w:szCs w:val="20"/>
        </w:rPr>
        <w:t>- обеспечить противопожарную безопасность производства работ на Объекте;</w:t>
      </w:r>
    </w:p>
    <w:p w:rsidR="00553C44" w:rsidRPr="009615C3" w:rsidRDefault="00553C44" w:rsidP="00553C44">
      <w:pPr>
        <w:ind w:firstLine="567"/>
        <w:jc w:val="both"/>
        <w:rPr>
          <w:color w:val="000000"/>
          <w:sz w:val="20"/>
          <w:szCs w:val="20"/>
        </w:rPr>
      </w:pPr>
      <w:r w:rsidRPr="009615C3">
        <w:rPr>
          <w:color w:val="000000"/>
          <w:sz w:val="20"/>
          <w:szCs w:val="20"/>
        </w:rPr>
        <w:t>- заблаговременно, не позднее, чем за 5 (пять) рабочих дней, письменно оповещать Заказчика о необходимости проведения работ в субботние и воскресные дни с соблюдением ранее оговоренных условий (для согласования с Заказчиком);</w:t>
      </w:r>
    </w:p>
    <w:p w:rsidR="00553C44" w:rsidRPr="009615C3" w:rsidRDefault="00553C44" w:rsidP="00553C44">
      <w:pPr>
        <w:ind w:firstLine="567"/>
        <w:jc w:val="both"/>
        <w:rPr>
          <w:color w:val="000000"/>
          <w:sz w:val="20"/>
          <w:szCs w:val="20"/>
        </w:rPr>
      </w:pPr>
      <w:r w:rsidRPr="009615C3">
        <w:rPr>
          <w:color w:val="000000"/>
          <w:sz w:val="20"/>
          <w:szCs w:val="20"/>
        </w:rPr>
        <w:t>- приостанавливать проведение работ на Объекте или сокращать их дневную продолжительность по требованию ответственных представителей Заказчика на период проведения мероприятий, с оформлением причины, сроков и времени приостановки работ в журнале производства работ;</w:t>
      </w:r>
    </w:p>
    <w:p w:rsidR="00553C44" w:rsidRPr="009615C3" w:rsidRDefault="00553C44" w:rsidP="00553C44">
      <w:pPr>
        <w:ind w:firstLine="567"/>
        <w:jc w:val="both"/>
        <w:rPr>
          <w:color w:val="000000"/>
          <w:sz w:val="20"/>
          <w:szCs w:val="20"/>
        </w:rPr>
      </w:pPr>
      <w:r w:rsidRPr="009615C3">
        <w:rPr>
          <w:color w:val="000000"/>
          <w:sz w:val="20"/>
          <w:szCs w:val="20"/>
        </w:rPr>
        <w:t>- в случае нанесения ущерба имуществу Заказчика, арендатора или третьих лиц по вине Подрядчика при проведении работ (затопление помещений, повреждение имущества и т.д.) устранить или возместить нанесенный ущерб;</w:t>
      </w:r>
    </w:p>
    <w:p w:rsidR="00495B49" w:rsidRPr="009615C3" w:rsidRDefault="00553C44" w:rsidP="003D50CA">
      <w:pPr>
        <w:ind w:firstLine="567"/>
        <w:jc w:val="both"/>
        <w:rPr>
          <w:sz w:val="20"/>
          <w:szCs w:val="20"/>
        </w:rPr>
      </w:pPr>
      <w:r w:rsidRPr="009615C3">
        <w:rPr>
          <w:sz w:val="20"/>
          <w:szCs w:val="20"/>
        </w:rPr>
        <w:t>- выполнять уборку, погрузку строительного мусора в контейнер в конце рабочего дня.</w:t>
      </w:r>
    </w:p>
    <w:p w:rsidR="00DD6C57" w:rsidRPr="009615C3" w:rsidRDefault="00DD6C57" w:rsidP="00F82269">
      <w:pPr>
        <w:ind w:firstLine="567"/>
        <w:jc w:val="both"/>
        <w:rPr>
          <w:color w:val="000000"/>
          <w:sz w:val="20"/>
          <w:szCs w:val="20"/>
        </w:rPr>
      </w:pPr>
    </w:p>
    <w:p w:rsidR="00495B49" w:rsidRPr="009615C3" w:rsidRDefault="005E0A0A" w:rsidP="00495B49">
      <w:pPr>
        <w:jc w:val="center"/>
        <w:rPr>
          <w:b/>
          <w:sz w:val="20"/>
          <w:szCs w:val="20"/>
        </w:rPr>
      </w:pPr>
      <w:r w:rsidRPr="009615C3">
        <w:rPr>
          <w:b/>
          <w:noProof/>
          <w:sz w:val="20"/>
          <w:szCs w:val="20"/>
        </w:rPr>
        <w:t>9</w:t>
      </w:r>
      <w:r w:rsidR="00F82269" w:rsidRPr="009615C3">
        <w:rPr>
          <w:b/>
          <w:noProof/>
          <w:sz w:val="20"/>
          <w:szCs w:val="20"/>
        </w:rPr>
        <w:t xml:space="preserve">. </w:t>
      </w:r>
      <w:r w:rsidR="00F82269" w:rsidRPr="009615C3">
        <w:rPr>
          <w:b/>
          <w:sz w:val="20"/>
          <w:szCs w:val="20"/>
        </w:rPr>
        <w:t>Форс – мажор</w:t>
      </w:r>
    </w:p>
    <w:p w:rsidR="00F82269" w:rsidRPr="009615C3" w:rsidRDefault="005E0A0A" w:rsidP="000765ED">
      <w:pPr>
        <w:ind w:firstLine="567"/>
        <w:jc w:val="both"/>
        <w:rPr>
          <w:color w:val="000000"/>
          <w:sz w:val="20"/>
          <w:szCs w:val="20"/>
        </w:rPr>
      </w:pPr>
      <w:r w:rsidRPr="009615C3">
        <w:rPr>
          <w:color w:val="000000"/>
          <w:sz w:val="20"/>
          <w:szCs w:val="20"/>
        </w:rPr>
        <w:t>9</w:t>
      </w:r>
      <w:r w:rsidR="00F82269" w:rsidRPr="009615C3">
        <w:rPr>
          <w:color w:val="000000"/>
          <w:sz w:val="20"/>
          <w:szCs w:val="20"/>
        </w:rPr>
        <w:t xml:space="preserve">.1.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предусмотренных в статье 401 Гражданского кодекса РФ, в случае если эти обстоятельства непосредственно повлияли на условия </w:t>
      </w:r>
      <w:proofErr w:type="gramStart"/>
      <w:r w:rsidR="00F82269" w:rsidRPr="009615C3">
        <w:rPr>
          <w:color w:val="000000"/>
          <w:sz w:val="20"/>
          <w:szCs w:val="20"/>
        </w:rPr>
        <w:t>исполнения  Договора</w:t>
      </w:r>
      <w:proofErr w:type="gramEnd"/>
      <w:r w:rsidR="00F82269" w:rsidRPr="009615C3">
        <w:rPr>
          <w:color w:val="000000"/>
          <w:sz w:val="20"/>
          <w:szCs w:val="20"/>
        </w:rPr>
        <w:t>.</w:t>
      </w:r>
    </w:p>
    <w:p w:rsidR="00F82269" w:rsidRPr="009615C3" w:rsidRDefault="005E0A0A" w:rsidP="000765ED">
      <w:pPr>
        <w:ind w:firstLine="567"/>
        <w:jc w:val="both"/>
        <w:rPr>
          <w:color w:val="000000"/>
          <w:sz w:val="20"/>
          <w:szCs w:val="20"/>
        </w:rPr>
      </w:pPr>
      <w:r w:rsidRPr="009615C3">
        <w:rPr>
          <w:color w:val="000000"/>
          <w:sz w:val="20"/>
          <w:szCs w:val="20"/>
        </w:rPr>
        <w:t>9</w:t>
      </w:r>
      <w:r w:rsidR="00F82269" w:rsidRPr="009615C3">
        <w:rPr>
          <w:color w:val="000000"/>
          <w:sz w:val="20"/>
          <w:szCs w:val="20"/>
        </w:rPr>
        <w:t xml:space="preserve">.2. Сторона, для которой создалась невозможность исполнения обязательств </w:t>
      </w:r>
      <w:proofErr w:type="gramStart"/>
      <w:r w:rsidR="00F82269" w:rsidRPr="009615C3">
        <w:rPr>
          <w:color w:val="000000"/>
          <w:sz w:val="20"/>
          <w:szCs w:val="20"/>
        </w:rPr>
        <w:t>по  Договору</w:t>
      </w:r>
      <w:proofErr w:type="gramEnd"/>
      <w:r w:rsidR="00F82269" w:rsidRPr="009615C3">
        <w:rPr>
          <w:color w:val="000000"/>
          <w:sz w:val="20"/>
          <w:szCs w:val="20"/>
        </w:rPr>
        <w:t xml:space="preserve"> в связи с обстоятельствами непреодолимой силы, обязана известить в письменной форме другую Сторону о наступлении и прекращении вышеуказанных обстоятельств не позднее 3 (трех) рабочих дней с момента их наступления.</w:t>
      </w:r>
    </w:p>
    <w:p w:rsidR="00F82269" w:rsidRPr="009615C3" w:rsidRDefault="005E0A0A" w:rsidP="000765ED">
      <w:pPr>
        <w:ind w:firstLine="567"/>
        <w:jc w:val="both"/>
        <w:rPr>
          <w:color w:val="000000"/>
          <w:sz w:val="20"/>
          <w:szCs w:val="20"/>
        </w:rPr>
      </w:pPr>
      <w:r w:rsidRPr="009615C3">
        <w:rPr>
          <w:color w:val="000000"/>
          <w:sz w:val="20"/>
          <w:szCs w:val="20"/>
        </w:rPr>
        <w:t>9</w:t>
      </w:r>
      <w:r w:rsidR="00F82269" w:rsidRPr="009615C3">
        <w:rPr>
          <w:color w:val="000000"/>
          <w:sz w:val="20"/>
          <w:szCs w:val="20"/>
        </w:rPr>
        <w:t xml:space="preserve">.3. Если обстоятельства, указанные в пункте </w:t>
      </w:r>
      <w:r w:rsidRPr="009615C3">
        <w:rPr>
          <w:color w:val="000000"/>
          <w:sz w:val="20"/>
          <w:szCs w:val="20"/>
        </w:rPr>
        <w:t>9</w:t>
      </w:r>
      <w:r w:rsidR="00F82269" w:rsidRPr="009615C3">
        <w:rPr>
          <w:color w:val="000000"/>
          <w:sz w:val="20"/>
          <w:szCs w:val="20"/>
        </w:rPr>
        <w:t>.1 настоящей Статьи, будут длиться более 3 (трех) месяцев, Сторона, в отношении которой не выполняются обязательства, имеет право расторгнуть Договор в одностороннем внесудебном порядке после письменного уведомления об этом другой Стороны.</w:t>
      </w:r>
    </w:p>
    <w:p w:rsidR="00DD6C57" w:rsidRPr="009615C3" w:rsidRDefault="00DD6C57" w:rsidP="000765ED">
      <w:pPr>
        <w:ind w:firstLine="567"/>
        <w:jc w:val="both"/>
        <w:rPr>
          <w:color w:val="000000"/>
          <w:sz w:val="20"/>
          <w:szCs w:val="20"/>
        </w:rPr>
      </w:pPr>
    </w:p>
    <w:p w:rsidR="00F82269" w:rsidRPr="009615C3" w:rsidRDefault="00F82269" w:rsidP="00F82269">
      <w:pPr>
        <w:jc w:val="center"/>
        <w:rPr>
          <w:b/>
          <w:sz w:val="20"/>
          <w:szCs w:val="20"/>
        </w:rPr>
      </w:pPr>
      <w:r w:rsidRPr="009615C3">
        <w:rPr>
          <w:b/>
          <w:sz w:val="20"/>
          <w:szCs w:val="20"/>
        </w:rPr>
        <w:t>1</w:t>
      </w:r>
      <w:r w:rsidR="005E0A0A" w:rsidRPr="009615C3">
        <w:rPr>
          <w:b/>
          <w:sz w:val="20"/>
          <w:szCs w:val="20"/>
        </w:rPr>
        <w:t>0</w:t>
      </w:r>
      <w:r w:rsidRPr="009615C3">
        <w:rPr>
          <w:b/>
          <w:sz w:val="20"/>
          <w:szCs w:val="20"/>
        </w:rPr>
        <w:t>. Расторжение Договора</w:t>
      </w:r>
    </w:p>
    <w:p w:rsidR="00F82269" w:rsidRPr="009615C3" w:rsidRDefault="00F82269" w:rsidP="000765ED">
      <w:pPr>
        <w:ind w:firstLine="567"/>
        <w:jc w:val="both"/>
        <w:rPr>
          <w:color w:val="000000"/>
          <w:sz w:val="20"/>
          <w:szCs w:val="20"/>
        </w:rPr>
      </w:pPr>
      <w:r w:rsidRPr="009615C3">
        <w:rPr>
          <w:color w:val="000000"/>
          <w:sz w:val="20"/>
          <w:szCs w:val="20"/>
        </w:rPr>
        <w:t>1</w:t>
      </w:r>
      <w:r w:rsidR="005E0A0A" w:rsidRPr="009615C3">
        <w:rPr>
          <w:color w:val="000000"/>
          <w:sz w:val="20"/>
          <w:szCs w:val="20"/>
        </w:rPr>
        <w:t>0</w:t>
      </w:r>
      <w:r w:rsidRPr="009615C3">
        <w:rPr>
          <w:color w:val="000000"/>
          <w:sz w:val="20"/>
          <w:szCs w:val="20"/>
        </w:rPr>
        <w:t xml:space="preserve">.1. Настоящий Договор может быть расторгнут по соглашению Сторон и в соответствии с законодательством Российской Федерации. </w:t>
      </w:r>
    </w:p>
    <w:p w:rsidR="00EE1C9F" w:rsidRPr="009615C3" w:rsidRDefault="00F82269" w:rsidP="000765ED">
      <w:pPr>
        <w:ind w:firstLine="567"/>
        <w:jc w:val="both"/>
        <w:rPr>
          <w:color w:val="000000"/>
          <w:sz w:val="20"/>
          <w:szCs w:val="20"/>
        </w:rPr>
      </w:pPr>
      <w:r w:rsidRPr="009615C3">
        <w:rPr>
          <w:color w:val="000000"/>
          <w:sz w:val="20"/>
          <w:szCs w:val="20"/>
        </w:rPr>
        <w:t>1</w:t>
      </w:r>
      <w:r w:rsidR="005E0A0A" w:rsidRPr="009615C3">
        <w:rPr>
          <w:color w:val="000000"/>
          <w:sz w:val="20"/>
          <w:szCs w:val="20"/>
        </w:rPr>
        <w:t>0</w:t>
      </w:r>
      <w:r w:rsidRPr="009615C3">
        <w:rPr>
          <w:color w:val="000000"/>
          <w:sz w:val="20"/>
          <w:szCs w:val="20"/>
        </w:rPr>
        <w:t>.</w:t>
      </w:r>
      <w:r w:rsidR="00561FC2" w:rsidRPr="009615C3">
        <w:rPr>
          <w:color w:val="000000"/>
          <w:sz w:val="20"/>
          <w:szCs w:val="20"/>
        </w:rPr>
        <w:t>2</w:t>
      </w:r>
      <w:r w:rsidRPr="009615C3">
        <w:rPr>
          <w:color w:val="000000"/>
          <w:sz w:val="20"/>
          <w:szCs w:val="20"/>
        </w:rPr>
        <w:t>.  Заказчик вправе отказаться от исполнения настоящего Договора в порядке, предусмотренном ст. 450.1 ГК РФ. Датой прекращения Договора является дата, указанная Заказчиком в письменном уведомлении об отказе от Договора.</w:t>
      </w:r>
    </w:p>
    <w:p w:rsidR="00162D6B" w:rsidRPr="009615C3" w:rsidRDefault="00162D6B" w:rsidP="000765ED">
      <w:pPr>
        <w:ind w:firstLine="567"/>
        <w:jc w:val="both"/>
        <w:rPr>
          <w:color w:val="000000"/>
          <w:sz w:val="20"/>
          <w:szCs w:val="20"/>
        </w:rPr>
      </w:pPr>
      <w:r w:rsidRPr="009615C3">
        <w:rPr>
          <w:color w:val="000000"/>
          <w:sz w:val="20"/>
          <w:szCs w:val="20"/>
        </w:rPr>
        <w:t>1</w:t>
      </w:r>
      <w:r w:rsidR="005E0A0A" w:rsidRPr="009615C3">
        <w:rPr>
          <w:color w:val="000000"/>
          <w:sz w:val="20"/>
          <w:szCs w:val="20"/>
        </w:rPr>
        <w:t>0</w:t>
      </w:r>
      <w:r w:rsidRPr="009615C3">
        <w:rPr>
          <w:color w:val="000000"/>
          <w:sz w:val="20"/>
          <w:szCs w:val="20"/>
        </w:rPr>
        <w:t xml:space="preserve">.3. </w:t>
      </w:r>
      <w:proofErr w:type="gramStart"/>
      <w:r w:rsidRPr="009615C3">
        <w:rPr>
          <w:color w:val="000000"/>
          <w:sz w:val="20"/>
          <w:szCs w:val="20"/>
        </w:rPr>
        <w:t>Подрядчик  при</w:t>
      </w:r>
      <w:proofErr w:type="gramEnd"/>
      <w:r w:rsidRPr="009615C3">
        <w:rPr>
          <w:color w:val="000000"/>
          <w:sz w:val="20"/>
          <w:szCs w:val="20"/>
        </w:rPr>
        <w:t xml:space="preserve"> наличии обстоятельств, указанных в п.1</w:t>
      </w:r>
      <w:r w:rsidR="00A611B0" w:rsidRPr="009615C3">
        <w:rPr>
          <w:color w:val="000000"/>
          <w:sz w:val="20"/>
          <w:szCs w:val="20"/>
        </w:rPr>
        <w:t xml:space="preserve"> ст.719 ГК РФ, не вправе отказаться от исполнения Договора и требовать возмещения убытков.</w:t>
      </w:r>
    </w:p>
    <w:p w:rsidR="00B22B5B" w:rsidRPr="009615C3" w:rsidRDefault="00B22B5B" w:rsidP="000765ED">
      <w:pPr>
        <w:ind w:firstLine="567"/>
        <w:jc w:val="both"/>
        <w:rPr>
          <w:color w:val="000000"/>
          <w:sz w:val="20"/>
          <w:szCs w:val="20"/>
        </w:rPr>
      </w:pPr>
      <w:r w:rsidRPr="009615C3">
        <w:rPr>
          <w:color w:val="000000"/>
          <w:sz w:val="20"/>
          <w:szCs w:val="20"/>
        </w:rPr>
        <w:t>1</w:t>
      </w:r>
      <w:r w:rsidR="005E0A0A" w:rsidRPr="009615C3">
        <w:rPr>
          <w:color w:val="000000"/>
          <w:sz w:val="20"/>
          <w:szCs w:val="20"/>
        </w:rPr>
        <w:t>0</w:t>
      </w:r>
      <w:r w:rsidRPr="009615C3">
        <w:rPr>
          <w:color w:val="000000"/>
          <w:sz w:val="20"/>
          <w:szCs w:val="20"/>
        </w:rPr>
        <w:t xml:space="preserve">.4. Заказчик вправе отказаться в </w:t>
      </w:r>
      <w:proofErr w:type="gramStart"/>
      <w:r w:rsidRPr="009615C3">
        <w:rPr>
          <w:color w:val="000000"/>
          <w:sz w:val="20"/>
          <w:szCs w:val="20"/>
        </w:rPr>
        <w:t>одностороннем  внесудебном</w:t>
      </w:r>
      <w:proofErr w:type="gramEnd"/>
      <w:r w:rsidRPr="009615C3">
        <w:rPr>
          <w:color w:val="000000"/>
          <w:sz w:val="20"/>
          <w:szCs w:val="20"/>
        </w:rPr>
        <w:t xml:space="preserve"> порядке от исполнения настоящего Договора в следующих случаях:</w:t>
      </w:r>
    </w:p>
    <w:p w:rsidR="00B22B5B" w:rsidRPr="009615C3" w:rsidRDefault="00B22B5B" w:rsidP="000765ED">
      <w:pPr>
        <w:ind w:firstLine="567"/>
        <w:jc w:val="both"/>
        <w:rPr>
          <w:color w:val="000000"/>
          <w:sz w:val="20"/>
          <w:szCs w:val="20"/>
        </w:rPr>
      </w:pPr>
      <w:r w:rsidRPr="009615C3">
        <w:rPr>
          <w:color w:val="000000"/>
          <w:sz w:val="20"/>
          <w:szCs w:val="20"/>
        </w:rPr>
        <w:tab/>
        <w:t>- Подрядчик в течение 5 рабочих дней с даты начала выполнения работ не приступил к выполнению работ;</w:t>
      </w:r>
    </w:p>
    <w:p w:rsidR="00B22B5B" w:rsidRPr="009615C3" w:rsidRDefault="00B22B5B" w:rsidP="000765ED">
      <w:pPr>
        <w:ind w:firstLine="567"/>
        <w:jc w:val="both"/>
        <w:rPr>
          <w:color w:val="000000"/>
          <w:sz w:val="20"/>
          <w:szCs w:val="20"/>
        </w:rPr>
      </w:pPr>
      <w:r w:rsidRPr="009615C3">
        <w:rPr>
          <w:color w:val="000000"/>
          <w:sz w:val="20"/>
          <w:szCs w:val="20"/>
        </w:rPr>
        <w:tab/>
        <w:t xml:space="preserve">- Подрядчик без согласования с Заказчиком изменил сроки, установленные </w:t>
      </w:r>
      <w:r w:rsidR="000416A7" w:rsidRPr="009615C3">
        <w:rPr>
          <w:color w:val="000000"/>
          <w:sz w:val="20"/>
          <w:szCs w:val="20"/>
        </w:rPr>
        <w:t>Договором</w:t>
      </w:r>
      <w:r w:rsidRPr="009615C3">
        <w:rPr>
          <w:color w:val="000000"/>
          <w:sz w:val="20"/>
          <w:szCs w:val="20"/>
        </w:rPr>
        <w:t xml:space="preserve"> более чем на 5 рабочих дней;</w:t>
      </w:r>
    </w:p>
    <w:p w:rsidR="00B22B5B" w:rsidRPr="009615C3" w:rsidRDefault="00B22B5B" w:rsidP="000765ED">
      <w:pPr>
        <w:ind w:firstLine="567"/>
        <w:jc w:val="both"/>
        <w:rPr>
          <w:color w:val="000000"/>
          <w:sz w:val="20"/>
          <w:szCs w:val="20"/>
        </w:rPr>
      </w:pPr>
      <w:r w:rsidRPr="009615C3">
        <w:rPr>
          <w:color w:val="000000"/>
          <w:sz w:val="20"/>
          <w:szCs w:val="20"/>
        </w:rPr>
        <w:tab/>
        <w:t>- в отношении Подрядчика возбуждена процедура ликвидации/банкротства.</w:t>
      </w:r>
    </w:p>
    <w:p w:rsidR="00DD6C57" w:rsidRPr="009615C3" w:rsidRDefault="00DD6C57" w:rsidP="000765ED">
      <w:pPr>
        <w:ind w:firstLine="567"/>
        <w:jc w:val="both"/>
        <w:rPr>
          <w:color w:val="000000"/>
          <w:sz w:val="20"/>
          <w:szCs w:val="20"/>
        </w:rPr>
      </w:pPr>
    </w:p>
    <w:p w:rsidR="00F82269" w:rsidRPr="009615C3" w:rsidRDefault="00F82269" w:rsidP="00495B49">
      <w:pPr>
        <w:jc w:val="center"/>
        <w:rPr>
          <w:b/>
          <w:noProof/>
          <w:sz w:val="20"/>
          <w:szCs w:val="20"/>
        </w:rPr>
      </w:pPr>
      <w:r w:rsidRPr="009615C3">
        <w:rPr>
          <w:b/>
          <w:noProof/>
          <w:sz w:val="20"/>
          <w:szCs w:val="20"/>
        </w:rPr>
        <w:t>1</w:t>
      </w:r>
      <w:r w:rsidR="005E0A0A" w:rsidRPr="009615C3">
        <w:rPr>
          <w:b/>
          <w:noProof/>
          <w:sz w:val="20"/>
          <w:szCs w:val="20"/>
        </w:rPr>
        <w:t>1</w:t>
      </w:r>
      <w:r w:rsidRPr="009615C3">
        <w:rPr>
          <w:b/>
          <w:noProof/>
          <w:sz w:val="20"/>
          <w:szCs w:val="20"/>
        </w:rPr>
        <w:t>. Заключительные положения</w:t>
      </w:r>
    </w:p>
    <w:p w:rsidR="00387251" w:rsidRPr="009615C3" w:rsidRDefault="00387251" w:rsidP="00495B49">
      <w:pPr>
        <w:jc w:val="center"/>
        <w:rPr>
          <w:b/>
          <w:noProof/>
          <w:sz w:val="20"/>
          <w:szCs w:val="20"/>
        </w:rPr>
      </w:pPr>
    </w:p>
    <w:p w:rsidR="00F82269" w:rsidRPr="009615C3" w:rsidRDefault="00F82269" w:rsidP="003D50CA">
      <w:pPr>
        <w:spacing w:line="276" w:lineRule="auto"/>
        <w:ind w:firstLine="567"/>
        <w:jc w:val="both"/>
        <w:rPr>
          <w:sz w:val="20"/>
          <w:szCs w:val="20"/>
        </w:rPr>
      </w:pPr>
      <w:r w:rsidRPr="009615C3">
        <w:rPr>
          <w:sz w:val="20"/>
          <w:szCs w:val="20"/>
        </w:rPr>
        <w:t>1</w:t>
      </w:r>
      <w:r w:rsidR="005E0A0A" w:rsidRPr="009615C3">
        <w:rPr>
          <w:sz w:val="20"/>
          <w:szCs w:val="20"/>
        </w:rPr>
        <w:t>1</w:t>
      </w:r>
      <w:r w:rsidRPr="009615C3">
        <w:rPr>
          <w:sz w:val="20"/>
          <w:szCs w:val="20"/>
        </w:rPr>
        <w:t>.1. Договор подписан в 2 (двух) подлинных экземплярах, имеющих равную юридическую силу, вступает в действие с даты его подписания и д</w:t>
      </w:r>
      <w:r w:rsidR="00A271E0" w:rsidRPr="009615C3">
        <w:rPr>
          <w:sz w:val="20"/>
          <w:szCs w:val="20"/>
        </w:rPr>
        <w:t xml:space="preserve">ействует до полного выполнения </w:t>
      </w:r>
      <w:r w:rsidR="00A271E0" w:rsidRPr="009615C3">
        <w:rPr>
          <w:sz w:val="20"/>
          <w:szCs w:val="20"/>
          <w:lang w:val="en-US"/>
        </w:rPr>
        <w:t>C</w:t>
      </w:r>
      <w:proofErr w:type="spellStart"/>
      <w:r w:rsidRPr="009615C3">
        <w:rPr>
          <w:sz w:val="20"/>
          <w:szCs w:val="20"/>
        </w:rPr>
        <w:t>торонами</w:t>
      </w:r>
      <w:proofErr w:type="spellEnd"/>
      <w:r w:rsidRPr="009615C3">
        <w:rPr>
          <w:sz w:val="20"/>
          <w:szCs w:val="20"/>
        </w:rPr>
        <w:t xml:space="preserve"> своих обязательств по нему. </w:t>
      </w:r>
    </w:p>
    <w:p w:rsidR="00500B25" w:rsidRPr="009615C3" w:rsidRDefault="003E4986" w:rsidP="000069A7">
      <w:pPr>
        <w:pStyle w:val="a6"/>
        <w:spacing w:line="276" w:lineRule="auto"/>
        <w:ind w:left="0" w:firstLine="567"/>
        <w:contextualSpacing/>
        <w:jc w:val="both"/>
        <w:rPr>
          <w:sz w:val="20"/>
          <w:szCs w:val="20"/>
        </w:rPr>
      </w:pPr>
      <w:r w:rsidRPr="009615C3">
        <w:rPr>
          <w:sz w:val="20"/>
          <w:szCs w:val="20"/>
        </w:rPr>
        <w:t>1</w:t>
      </w:r>
      <w:r w:rsidR="005E0A0A" w:rsidRPr="009615C3">
        <w:rPr>
          <w:sz w:val="20"/>
          <w:szCs w:val="20"/>
        </w:rPr>
        <w:t>1</w:t>
      </w:r>
      <w:r w:rsidR="00F82269" w:rsidRPr="009615C3">
        <w:rPr>
          <w:sz w:val="20"/>
          <w:szCs w:val="20"/>
        </w:rPr>
        <w:t xml:space="preserve">.2. </w:t>
      </w:r>
      <w:r w:rsidR="00F82269" w:rsidRPr="009615C3">
        <w:rPr>
          <w:color w:val="000000"/>
          <w:sz w:val="20"/>
          <w:szCs w:val="20"/>
        </w:rPr>
        <w:t xml:space="preserve">Изменение </w:t>
      </w:r>
      <w:proofErr w:type="gramStart"/>
      <w:r w:rsidR="00F82269" w:rsidRPr="009615C3">
        <w:rPr>
          <w:color w:val="000000"/>
          <w:sz w:val="20"/>
          <w:szCs w:val="20"/>
        </w:rPr>
        <w:t>условий  Договора</w:t>
      </w:r>
      <w:proofErr w:type="gramEnd"/>
      <w:r w:rsidR="00F82269" w:rsidRPr="009615C3">
        <w:rPr>
          <w:color w:val="000000"/>
          <w:sz w:val="20"/>
          <w:szCs w:val="20"/>
        </w:rPr>
        <w:t xml:space="preserve"> возможно по дополнительному соглашению Сторон, составленному в письменной форме и подписанному уполномоченными представителями обеих Сторон.</w:t>
      </w:r>
    </w:p>
    <w:p w:rsidR="00F82269" w:rsidRPr="009615C3" w:rsidRDefault="003E4986" w:rsidP="000069A7">
      <w:pPr>
        <w:pStyle w:val="a6"/>
        <w:spacing w:line="276" w:lineRule="auto"/>
        <w:ind w:left="0" w:firstLine="567"/>
        <w:contextualSpacing/>
        <w:jc w:val="both"/>
        <w:rPr>
          <w:sz w:val="20"/>
          <w:szCs w:val="20"/>
        </w:rPr>
      </w:pPr>
      <w:r w:rsidRPr="009615C3">
        <w:rPr>
          <w:sz w:val="20"/>
          <w:szCs w:val="20"/>
        </w:rPr>
        <w:t>1</w:t>
      </w:r>
      <w:r w:rsidR="005E0A0A" w:rsidRPr="009615C3">
        <w:rPr>
          <w:sz w:val="20"/>
          <w:szCs w:val="20"/>
        </w:rPr>
        <w:t>1</w:t>
      </w:r>
      <w:r w:rsidR="00F82269" w:rsidRPr="009615C3">
        <w:rPr>
          <w:sz w:val="20"/>
          <w:szCs w:val="20"/>
        </w:rPr>
        <w:t>3. В случае изменения у любой из Сторон реквизитов, указанных в Статье 1</w:t>
      </w:r>
      <w:r w:rsidR="00CF286C" w:rsidRPr="009615C3">
        <w:rPr>
          <w:sz w:val="20"/>
          <w:szCs w:val="20"/>
        </w:rPr>
        <w:t>3</w:t>
      </w:r>
      <w:r w:rsidR="00F82269" w:rsidRPr="009615C3">
        <w:rPr>
          <w:sz w:val="20"/>
          <w:szCs w:val="20"/>
        </w:rPr>
        <w:t xml:space="preserve"> Договора, соответствующая Сторона обязана известить об этом другую Сторону в течение 10 (десяти) рабочих дней с даты изменения. </w:t>
      </w:r>
    </w:p>
    <w:p w:rsidR="00F82269" w:rsidRPr="009615C3" w:rsidRDefault="00F82269" w:rsidP="000069A7">
      <w:pPr>
        <w:pStyle w:val="a6"/>
        <w:spacing w:line="276" w:lineRule="auto"/>
        <w:ind w:left="0" w:firstLine="567"/>
        <w:contextualSpacing/>
        <w:jc w:val="both"/>
        <w:rPr>
          <w:sz w:val="20"/>
          <w:szCs w:val="20"/>
        </w:rPr>
      </w:pPr>
      <w:r w:rsidRPr="009615C3">
        <w:rPr>
          <w:sz w:val="20"/>
          <w:szCs w:val="20"/>
        </w:rPr>
        <w:t>1</w:t>
      </w:r>
      <w:r w:rsidR="005E0A0A" w:rsidRPr="009615C3">
        <w:rPr>
          <w:sz w:val="20"/>
          <w:szCs w:val="20"/>
        </w:rPr>
        <w:t>1</w:t>
      </w:r>
      <w:r w:rsidRPr="009615C3">
        <w:rPr>
          <w:sz w:val="20"/>
          <w:szCs w:val="20"/>
        </w:rPr>
        <w:t>.4. При исполнении Договора не допускается перемена Подрядчика, за исключением случаев, если новый</w:t>
      </w:r>
      <w:r w:rsidR="00396205" w:rsidRPr="009615C3">
        <w:rPr>
          <w:sz w:val="20"/>
          <w:szCs w:val="20"/>
        </w:rPr>
        <w:t xml:space="preserve"> </w:t>
      </w:r>
      <w:r w:rsidRPr="009615C3">
        <w:rPr>
          <w:sz w:val="20"/>
          <w:szCs w:val="20"/>
        </w:rPr>
        <w:t xml:space="preserve">подрядчик является правопреемником    Подрядчика по </w:t>
      </w:r>
      <w:proofErr w:type="gramStart"/>
      <w:r w:rsidRPr="009615C3">
        <w:rPr>
          <w:sz w:val="20"/>
          <w:szCs w:val="20"/>
        </w:rPr>
        <w:t>такому  Договору</w:t>
      </w:r>
      <w:proofErr w:type="gramEnd"/>
      <w:r w:rsidRPr="009615C3">
        <w:rPr>
          <w:sz w:val="20"/>
          <w:szCs w:val="20"/>
        </w:rPr>
        <w:t xml:space="preserve">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rsidR="00F82269" w:rsidRPr="009615C3" w:rsidRDefault="00F82269" w:rsidP="000069A7">
      <w:pPr>
        <w:pStyle w:val="a6"/>
        <w:spacing w:after="0"/>
        <w:ind w:left="0" w:firstLine="567"/>
        <w:contextualSpacing/>
        <w:jc w:val="both"/>
        <w:rPr>
          <w:sz w:val="20"/>
          <w:szCs w:val="20"/>
        </w:rPr>
      </w:pPr>
      <w:r w:rsidRPr="009615C3">
        <w:rPr>
          <w:sz w:val="20"/>
          <w:szCs w:val="20"/>
        </w:rPr>
        <w:t>1</w:t>
      </w:r>
      <w:r w:rsidR="005E0A0A" w:rsidRPr="009615C3">
        <w:rPr>
          <w:sz w:val="20"/>
          <w:szCs w:val="20"/>
        </w:rPr>
        <w:t>1</w:t>
      </w:r>
      <w:r w:rsidRPr="009615C3">
        <w:rPr>
          <w:sz w:val="20"/>
          <w:szCs w:val="20"/>
        </w:rPr>
        <w:t>.</w:t>
      </w:r>
      <w:r w:rsidR="00D4234A" w:rsidRPr="009615C3">
        <w:rPr>
          <w:sz w:val="20"/>
          <w:szCs w:val="20"/>
        </w:rPr>
        <w:t>5</w:t>
      </w:r>
      <w:r w:rsidRPr="009615C3">
        <w:rPr>
          <w:sz w:val="20"/>
          <w:szCs w:val="20"/>
        </w:rPr>
        <w:t>. Неотъемлемой частью Договора на дату его заключения являются:</w:t>
      </w:r>
    </w:p>
    <w:p w:rsidR="00F82269" w:rsidRPr="009615C3" w:rsidRDefault="00E72B25" w:rsidP="00AD7E63">
      <w:pPr>
        <w:tabs>
          <w:tab w:val="left" w:pos="142"/>
        </w:tabs>
        <w:spacing w:line="276" w:lineRule="auto"/>
        <w:ind w:firstLine="709"/>
        <w:contextualSpacing/>
        <w:jc w:val="both"/>
        <w:rPr>
          <w:color w:val="000000"/>
          <w:sz w:val="20"/>
          <w:szCs w:val="20"/>
        </w:rPr>
      </w:pPr>
      <w:r w:rsidRPr="009615C3">
        <w:rPr>
          <w:sz w:val="20"/>
          <w:szCs w:val="20"/>
        </w:rPr>
        <w:t xml:space="preserve">Приложение № </w:t>
      </w:r>
      <w:r w:rsidR="004E33A0" w:rsidRPr="009615C3">
        <w:rPr>
          <w:sz w:val="20"/>
          <w:szCs w:val="20"/>
        </w:rPr>
        <w:t>1</w:t>
      </w:r>
      <w:r w:rsidR="00F82269" w:rsidRPr="009615C3">
        <w:rPr>
          <w:sz w:val="20"/>
          <w:szCs w:val="20"/>
        </w:rPr>
        <w:t xml:space="preserve"> – </w:t>
      </w:r>
      <w:r w:rsidR="005E0A0A" w:rsidRPr="009615C3">
        <w:rPr>
          <w:color w:val="000000"/>
          <w:sz w:val="20"/>
          <w:szCs w:val="20"/>
        </w:rPr>
        <w:t>Локально-сметный расчет</w:t>
      </w:r>
    </w:p>
    <w:p w:rsidR="005E0A0A" w:rsidRPr="009615C3" w:rsidRDefault="005E0A0A" w:rsidP="005E0A0A">
      <w:pPr>
        <w:tabs>
          <w:tab w:val="num" w:pos="426"/>
        </w:tabs>
        <w:ind w:left="709"/>
        <w:jc w:val="center"/>
        <w:rPr>
          <w:b/>
          <w:sz w:val="20"/>
          <w:szCs w:val="20"/>
        </w:rPr>
      </w:pPr>
      <w:r w:rsidRPr="009615C3">
        <w:rPr>
          <w:color w:val="000000"/>
          <w:sz w:val="20"/>
          <w:szCs w:val="20"/>
        </w:rPr>
        <w:t>12.</w:t>
      </w:r>
      <w:r w:rsidRPr="009615C3">
        <w:rPr>
          <w:b/>
          <w:sz w:val="20"/>
          <w:szCs w:val="20"/>
        </w:rPr>
        <w:t xml:space="preserve"> Юридические адреса и банковские реквизиты Сторон</w:t>
      </w:r>
    </w:p>
    <w:p w:rsidR="005E0A0A" w:rsidRPr="009615C3" w:rsidRDefault="005E0A0A" w:rsidP="005E0A0A">
      <w:pPr>
        <w:tabs>
          <w:tab w:val="left" w:pos="142"/>
        </w:tabs>
        <w:spacing w:line="276" w:lineRule="auto"/>
        <w:contextualSpacing/>
        <w:jc w:val="both"/>
        <w:rPr>
          <w:color w:val="000000"/>
          <w:sz w:val="20"/>
          <w:szCs w:val="20"/>
        </w:rPr>
      </w:pPr>
    </w:p>
    <w:p w:rsidR="005E0A0A" w:rsidRPr="009615C3" w:rsidRDefault="005E0A0A" w:rsidP="00AD7E63">
      <w:pPr>
        <w:tabs>
          <w:tab w:val="left" w:pos="142"/>
        </w:tabs>
        <w:spacing w:line="276" w:lineRule="auto"/>
        <w:ind w:firstLine="709"/>
        <w:contextualSpacing/>
        <w:jc w:val="both"/>
        <w:rPr>
          <w:color w:val="000000"/>
          <w:sz w:val="20"/>
          <w:szCs w:val="20"/>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8"/>
        <w:gridCol w:w="5245"/>
      </w:tblGrid>
      <w:tr w:rsidR="005E0A0A" w:rsidRPr="009615C3" w:rsidTr="00CB2A1F">
        <w:trPr>
          <w:trHeight w:val="261"/>
        </w:trPr>
        <w:tc>
          <w:tcPr>
            <w:tcW w:w="4678" w:type="dxa"/>
            <w:tcBorders>
              <w:bottom w:val="dotted" w:sz="4" w:space="0" w:color="auto"/>
            </w:tcBorders>
          </w:tcPr>
          <w:p w:rsidR="005E0A0A" w:rsidRPr="009615C3" w:rsidRDefault="005E0A0A" w:rsidP="00CB2A1F">
            <w:pPr>
              <w:pStyle w:val="ConsPlusNonformat"/>
              <w:widowControl/>
              <w:ind w:left="142" w:firstLine="567"/>
              <w:rPr>
                <w:rFonts w:ascii="Times New Roman" w:hAnsi="Times New Roman" w:cs="Times New Roman"/>
                <w:b/>
              </w:rPr>
            </w:pPr>
            <w:r w:rsidRPr="009615C3">
              <w:rPr>
                <w:rFonts w:ascii="Times New Roman" w:hAnsi="Times New Roman" w:cs="Times New Roman"/>
                <w:b/>
              </w:rPr>
              <w:t>Подрядчик:</w:t>
            </w:r>
          </w:p>
        </w:tc>
        <w:tc>
          <w:tcPr>
            <w:tcW w:w="5245" w:type="dxa"/>
            <w:tcBorders>
              <w:bottom w:val="dotted" w:sz="4" w:space="0" w:color="auto"/>
            </w:tcBorders>
            <w:vAlign w:val="center"/>
          </w:tcPr>
          <w:p w:rsidR="005E0A0A" w:rsidRPr="009615C3" w:rsidRDefault="005E0A0A" w:rsidP="00CB2A1F">
            <w:pPr>
              <w:pStyle w:val="ConsPlusNonformat"/>
              <w:widowControl/>
              <w:ind w:left="142" w:firstLine="567"/>
              <w:rPr>
                <w:rFonts w:ascii="Times New Roman" w:hAnsi="Times New Roman" w:cs="Times New Roman"/>
                <w:b/>
              </w:rPr>
            </w:pPr>
            <w:r w:rsidRPr="009615C3">
              <w:rPr>
                <w:rFonts w:ascii="Times New Roman" w:hAnsi="Times New Roman" w:cs="Times New Roman"/>
                <w:b/>
              </w:rPr>
              <w:t>Заказчик:</w:t>
            </w:r>
          </w:p>
        </w:tc>
      </w:tr>
      <w:tr w:rsidR="005E0A0A" w:rsidRPr="009615C3" w:rsidTr="00CB2A1F">
        <w:tc>
          <w:tcPr>
            <w:tcW w:w="4678" w:type="dxa"/>
          </w:tcPr>
          <w:p w:rsidR="005E0A0A" w:rsidRPr="009615C3" w:rsidRDefault="005E0A0A" w:rsidP="00CB2A1F">
            <w:pPr>
              <w:ind w:left="142" w:firstLine="567"/>
              <w:rPr>
                <w:sz w:val="20"/>
                <w:szCs w:val="20"/>
              </w:rPr>
            </w:pPr>
          </w:p>
        </w:tc>
        <w:tc>
          <w:tcPr>
            <w:tcW w:w="5245" w:type="dxa"/>
          </w:tcPr>
          <w:p w:rsidR="005E0A0A" w:rsidRPr="009615C3" w:rsidRDefault="005E0A0A" w:rsidP="004E33A0">
            <w:pPr>
              <w:pStyle w:val="afb"/>
              <w:spacing w:line="240" w:lineRule="auto"/>
              <w:ind w:left="142" w:hanging="108"/>
              <w:jc w:val="left"/>
              <w:outlineLvl w:val="0"/>
              <w:rPr>
                <w:b w:val="0"/>
                <w:sz w:val="20"/>
                <w:szCs w:val="20"/>
              </w:rPr>
            </w:pPr>
            <w:r w:rsidRPr="009615C3">
              <w:rPr>
                <w:b w:val="0"/>
                <w:sz w:val="20"/>
                <w:szCs w:val="20"/>
              </w:rPr>
              <w:t>ООО</w:t>
            </w:r>
            <w:r w:rsidRPr="009615C3">
              <w:rPr>
                <w:b w:val="0"/>
                <w:sz w:val="20"/>
                <w:szCs w:val="20"/>
                <w:lang w:val="ru-RU"/>
              </w:rPr>
              <w:t xml:space="preserve"> </w:t>
            </w:r>
            <w:r w:rsidRPr="009615C3">
              <w:rPr>
                <w:b w:val="0"/>
                <w:sz w:val="20"/>
                <w:szCs w:val="20"/>
              </w:rPr>
              <w:t>«Оренбургская городская сетевая компания» (ООО «ОГСК»)</w:t>
            </w:r>
          </w:p>
          <w:p w:rsidR="005E0A0A" w:rsidRPr="009615C3" w:rsidRDefault="005E0A0A" w:rsidP="004E33A0">
            <w:pPr>
              <w:pStyle w:val="afb"/>
              <w:spacing w:line="240" w:lineRule="auto"/>
              <w:ind w:left="142" w:hanging="108"/>
              <w:jc w:val="left"/>
              <w:outlineLvl w:val="0"/>
              <w:rPr>
                <w:b w:val="0"/>
                <w:sz w:val="20"/>
                <w:szCs w:val="20"/>
              </w:rPr>
            </w:pPr>
            <w:r w:rsidRPr="009615C3">
              <w:rPr>
                <w:b w:val="0"/>
                <w:sz w:val="20"/>
                <w:szCs w:val="20"/>
              </w:rPr>
              <w:t>Адрес: 460024, г. Оренбург, ул. Подковная, д. 5</w:t>
            </w:r>
          </w:p>
          <w:p w:rsidR="005E0A0A" w:rsidRPr="009615C3" w:rsidRDefault="005E0A0A" w:rsidP="004E33A0">
            <w:pPr>
              <w:ind w:left="142" w:hanging="108"/>
              <w:rPr>
                <w:b/>
                <w:sz w:val="20"/>
                <w:szCs w:val="20"/>
              </w:rPr>
            </w:pPr>
            <w:r w:rsidRPr="009615C3">
              <w:rPr>
                <w:sz w:val="20"/>
                <w:szCs w:val="20"/>
              </w:rPr>
              <w:t>ИНН 5609071014   КПП 561201001</w:t>
            </w:r>
          </w:p>
          <w:p w:rsidR="005E0A0A" w:rsidRPr="009615C3" w:rsidRDefault="005E0A0A" w:rsidP="004E33A0">
            <w:pPr>
              <w:ind w:left="142" w:hanging="108"/>
              <w:rPr>
                <w:sz w:val="20"/>
                <w:szCs w:val="20"/>
              </w:rPr>
            </w:pPr>
            <w:r w:rsidRPr="009615C3">
              <w:rPr>
                <w:sz w:val="20"/>
                <w:szCs w:val="20"/>
              </w:rPr>
              <w:t>р/с 40702810310610000005</w:t>
            </w:r>
          </w:p>
          <w:p w:rsidR="005E0A0A" w:rsidRPr="009615C3" w:rsidRDefault="005E0A0A" w:rsidP="004E33A0">
            <w:pPr>
              <w:ind w:left="142" w:hanging="108"/>
              <w:rPr>
                <w:sz w:val="20"/>
                <w:szCs w:val="20"/>
              </w:rPr>
            </w:pPr>
            <w:r w:rsidRPr="009615C3">
              <w:rPr>
                <w:sz w:val="20"/>
                <w:szCs w:val="20"/>
              </w:rPr>
              <w:t>ФИЛИАЛ "ЦЕНТРАЛЬНЫЙ" БАНКА ВТБ (ПАО)</w:t>
            </w:r>
          </w:p>
          <w:p w:rsidR="005E0A0A" w:rsidRPr="009615C3" w:rsidRDefault="005E0A0A" w:rsidP="004E33A0">
            <w:pPr>
              <w:ind w:left="142" w:hanging="108"/>
              <w:rPr>
                <w:sz w:val="20"/>
                <w:szCs w:val="20"/>
              </w:rPr>
            </w:pPr>
            <w:r w:rsidRPr="009615C3">
              <w:rPr>
                <w:sz w:val="20"/>
                <w:szCs w:val="20"/>
              </w:rPr>
              <w:t>к/с 30101810145250000411, БИК: 044525411</w:t>
            </w:r>
          </w:p>
          <w:p w:rsidR="005E0A0A" w:rsidRPr="009615C3" w:rsidRDefault="005E0A0A" w:rsidP="004E33A0">
            <w:pPr>
              <w:pStyle w:val="afb"/>
              <w:spacing w:line="240" w:lineRule="auto"/>
              <w:ind w:left="142" w:hanging="108"/>
              <w:jc w:val="left"/>
              <w:outlineLvl w:val="0"/>
              <w:rPr>
                <w:b w:val="0"/>
                <w:sz w:val="20"/>
                <w:szCs w:val="20"/>
              </w:rPr>
            </w:pPr>
            <w:r w:rsidRPr="009615C3">
              <w:rPr>
                <w:b w:val="0"/>
                <w:sz w:val="20"/>
                <w:szCs w:val="20"/>
              </w:rPr>
              <w:t>Тел. : (3532) 674224</w:t>
            </w:r>
          </w:p>
          <w:p w:rsidR="005E0A0A" w:rsidRPr="009615C3" w:rsidRDefault="005E0A0A" w:rsidP="004E33A0">
            <w:pPr>
              <w:ind w:left="142" w:hanging="108"/>
              <w:rPr>
                <w:sz w:val="20"/>
                <w:szCs w:val="20"/>
              </w:rPr>
            </w:pPr>
            <w:r w:rsidRPr="009615C3">
              <w:rPr>
                <w:sz w:val="20"/>
                <w:szCs w:val="20"/>
              </w:rPr>
              <w:t>Факс</w:t>
            </w:r>
            <w:proofErr w:type="gramStart"/>
            <w:r w:rsidRPr="009615C3">
              <w:rPr>
                <w:sz w:val="20"/>
                <w:szCs w:val="20"/>
              </w:rPr>
              <w:t>. :</w:t>
            </w:r>
            <w:proofErr w:type="gramEnd"/>
            <w:r w:rsidRPr="009615C3">
              <w:rPr>
                <w:sz w:val="20"/>
                <w:szCs w:val="20"/>
              </w:rPr>
              <w:t xml:space="preserve"> (3532) 674423</w:t>
            </w:r>
          </w:p>
        </w:tc>
      </w:tr>
      <w:tr w:rsidR="005E0A0A" w:rsidRPr="009615C3" w:rsidTr="00CB2A1F">
        <w:trPr>
          <w:trHeight w:val="337"/>
        </w:trPr>
        <w:tc>
          <w:tcPr>
            <w:tcW w:w="4678" w:type="dxa"/>
            <w:shd w:val="clear" w:color="auto" w:fill="auto"/>
          </w:tcPr>
          <w:p w:rsidR="005E0A0A" w:rsidRPr="009615C3" w:rsidRDefault="005E0A0A" w:rsidP="00CB2A1F">
            <w:pPr>
              <w:widowControl w:val="0"/>
              <w:autoSpaceDE w:val="0"/>
              <w:autoSpaceDN w:val="0"/>
              <w:ind w:left="142" w:firstLine="567"/>
              <w:jc w:val="center"/>
              <w:rPr>
                <w:sz w:val="20"/>
                <w:szCs w:val="20"/>
              </w:rPr>
            </w:pPr>
          </w:p>
          <w:p w:rsidR="005E0A0A" w:rsidRPr="009615C3" w:rsidRDefault="005E0A0A" w:rsidP="00CB2A1F">
            <w:pPr>
              <w:widowControl w:val="0"/>
              <w:autoSpaceDE w:val="0"/>
              <w:autoSpaceDN w:val="0"/>
              <w:ind w:left="142" w:firstLine="567"/>
              <w:jc w:val="center"/>
              <w:rPr>
                <w:sz w:val="20"/>
                <w:szCs w:val="20"/>
              </w:rPr>
            </w:pPr>
          </w:p>
          <w:p w:rsidR="005E0A0A" w:rsidRPr="009615C3" w:rsidRDefault="005E0A0A" w:rsidP="00CB2A1F">
            <w:pPr>
              <w:widowControl w:val="0"/>
              <w:autoSpaceDE w:val="0"/>
              <w:autoSpaceDN w:val="0"/>
              <w:ind w:left="142" w:firstLine="567"/>
              <w:jc w:val="center"/>
              <w:rPr>
                <w:sz w:val="20"/>
                <w:szCs w:val="20"/>
              </w:rPr>
            </w:pPr>
            <w:r w:rsidRPr="009615C3">
              <w:rPr>
                <w:sz w:val="20"/>
                <w:szCs w:val="20"/>
              </w:rPr>
              <w:t>_____________/                /</w:t>
            </w:r>
          </w:p>
        </w:tc>
        <w:tc>
          <w:tcPr>
            <w:tcW w:w="5245" w:type="dxa"/>
            <w:shd w:val="clear" w:color="auto" w:fill="auto"/>
          </w:tcPr>
          <w:p w:rsidR="005E0A0A" w:rsidRPr="009615C3" w:rsidRDefault="005E0A0A" w:rsidP="004E33A0">
            <w:pPr>
              <w:widowControl w:val="0"/>
              <w:autoSpaceDE w:val="0"/>
              <w:autoSpaceDN w:val="0"/>
              <w:rPr>
                <w:sz w:val="20"/>
                <w:szCs w:val="20"/>
              </w:rPr>
            </w:pPr>
            <w:r w:rsidRPr="009615C3">
              <w:rPr>
                <w:sz w:val="20"/>
                <w:szCs w:val="20"/>
              </w:rPr>
              <w:t>Директор</w:t>
            </w:r>
          </w:p>
          <w:p w:rsidR="005E0A0A" w:rsidRPr="009615C3" w:rsidRDefault="005E0A0A" w:rsidP="00CB2A1F">
            <w:pPr>
              <w:widowControl w:val="0"/>
              <w:autoSpaceDE w:val="0"/>
              <w:autoSpaceDN w:val="0"/>
              <w:ind w:left="142" w:firstLine="567"/>
              <w:jc w:val="center"/>
              <w:rPr>
                <w:sz w:val="20"/>
                <w:szCs w:val="20"/>
              </w:rPr>
            </w:pPr>
          </w:p>
          <w:p w:rsidR="005E0A0A" w:rsidRPr="009615C3" w:rsidRDefault="005E0A0A" w:rsidP="00CB2A1F">
            <w:pPr>
              <w:widowControl w:val="0"/>
              <w:autoSpaceDE w:val="0"/>
              <w:autoSpaceDN w:val="0"/>
              <w:ind w:left="142" w:firstLine="567"/>
              <w:jc w:val="center"/>
              <w:rPr>
                <w:sz w:val="20"/>
                <w:szCs w:val="20"/>
              </w:rPr>
            </w:pPr>
            <w:r w:rsidRPr="009615C3">
              <w:rPr>
                <w:sz w:val="20"/>
                <w:szCs w:val="20"/>
              </w:rPr>
              <w:t>______________________ /</w:t>
            </w:r>
            <w:proofErr w:type="spellStart"/>
            <w:r w:rsidRPr="009615C3">
              <w:rPr>
                <w:sz w:val="20"/>
                <w:szCs w:val="20"/>
              </w:rPr>
              <w:t>А.А.Нефельд</w:t>
            </w:r>
            <w:proofErr w:type="spellEnd"/>
            <w:r w:rsidRPr="009615C3">
              <w:rPr>
                <w:sz w:val="20"/>
                <w:szCs w:val="20"/>
              </w:rPr>
              <w:t xml:space="preserve"> /</w:t>
            </w:r>
          </w:p>
        </w:tc>
      </w:tr>
    </w:tbl>
    <w:p w:rsidR="005E0A0A" w:rsidRPr="009615C3" w:rsidRDefault="005E0A0A" w:rsidP="00AD7E63">
      <w:pPr>
        <w:tabs>
          <w:tab w:val="left" w:pos="142"/>
        </w:tabs>
        <w:spacing w:line="276" w:lineRule="auto"/>
        <w:ind w:firstLine="709"/>
        <w:contextualSpacing/>
        <w:jc w:val="both"/>
        <w:rPr>
          <w:sz w:val="20"/>
          <w:szCs w:val="20"/>
        </w:rPr>
      </w:pPr>
    </w:p>
    <w:p w:rsidR="004E33A0" w:rsidRPr="009615C3" w:rsidRDefault="00CF286C" w:rsidP="004E33A0">
      <w:pPr>
        <w:jc w:val="right"/>
        <w:rPr>
          <w:sz w:val="20"/>
          <w:szCs w:val="20"/>
        </w:rPr>
      </w:pPr>
      <w:r w:rsidRPr="009615C3">
        <w:rPr>
          <w:b/>
          <w:bCs/>
          <w:color w:val="000000"/>
          <w:sz w:val="20"/>
          <w:szCs w:val="20"/>
        </w:rPr>
        <w:br w:type="page"/>
      </w:r>
      <w:r w:rsidR="005E0A0A" w:rsidRPr="009615C3">
        <w:rPr>
          <w:sz w:val="20"/>
          <w:szCs w:val="20"/>
        </w:rPr>
        <w:t xml:space="preserve"> </w:t>
      </w:r>
      <w:r w:rsidR="004E33A0" w:rsidRPr="009615C3">
        <w:rPr>
          <w:sz w:val="20"/>
          <w:szCs w:val="20"/>
        </w:rPr>
        <w:t xml:space="preserve">Приложение № 1 </w:t>
      </w:r>
      <w:proofErr w:type="spellStart"/>
      <w:r w:rsidR="004E33A0" w:rsidRPr="009615C3">
        <w:rPr>
          <w:sz w:val="20"/>
          <w:szCs w:val="20"/>
        </w:rPr>
        <w:t>Локальго</w:t>
      </w:r>
      <w:proofErr w:type="spellEnd"/>
      <w:r w:rsidR="004E33A0" w:rsidRPr="009615C3">
        <w:rPr>
          <w:sz w:val="20"/>
          <w:szCs w:val="20"/>
        </w:rPr>
        <w:t>-сметный расчет</w:t>
      </w:r>
    </w:p>
    <w:p w:rsidR="00C460BA" w:rsidRPr="009615C3" w:rsidRDefault="004E33A0" w:rsidP="004E33A0">
      <w:pPr>
        <w:jc w:val="right"/>
        <w:rPr>
          <w:sz w:val="20"/>
          <w:szCs w:val="20"/>
        </w:rPr>
      </w:pPr>
      <w:r w:rsidRPr="009615C3">
        <w:rPr>
          <w:sz w:val="20"/>
          <w:szCs w:val="20"/>
        </w:rPr>
        <w:t xml:space="preserve"> к договору №__________________</w:t>
      </w:r>
    </w:p>
    <w:p w:rsidR="004E33A0" w:rsidRPr="009615C3" w:rsidRDefault="004E33A0" w:rsidP="004E33A0">
      <w:pPr>
        <w:jc w:val="right"/>
        <w:rPr>
          <w:sz w:val="20"/>
          <w:szCs w:val="20"/>
        </w:rPr>
      </w:pPr>
      <w:r w:rsidRPr="009615C3">
        <w:rPr>
          <w:sz w:val="20"/>
          <w:szCs w:val="20"/>
        </w:rPr>
        <w:t>от____</w:t>
      </w:r>
      <w:proofErr w:type="gramStart"/>
      <w:r w:rsidRPr="009615C3">
        <w:rPr>
          <w:sz w:val="20"/>
          <w:szCs w:val="20"/>
        </w:rPr>
        <w:t>_._</w:t>
      </w:r>
      <w:proofErr w:type="gramEnd"/>
      <w:r w:rsidRPr="009615C3">
        <w:rPr>
          <w:sz w:val="20"/>
          <w:szCs w:val="20"/>
        </w:rPr>
        <w:t>______.2021г.</w:t>
      </w:r>
    </w:p>
    <w:p w:rsidR="00757132" w:rsidRPr="009615C3" w:rsidRDefault="00D4234A" w:rsidP="005E0A0A">
      <w:pPr>
        <w:jc w:val="center"/>
        <w:rPr>
          <w:sz w:val="20"/>
          <w:szCs w:val="20"/>
        </w:rPr>
      </w:pPr>
      <w:r w:rsidRPr="009615C3">
        <w:rPr>
          <w:sz w:val="20"/>
          <w:szCs w:val="20"/>
        </w:rPr>
        <w:t xml:space="preserve">  </w:t>
      </w:r>
      <w:r w:rsidR="00987A36" w:rsidRPr="009615C3">
        <w:rPr>
          <w:sz w:val="20"/>
          <w:szCs w:val="20"/>
        </w:rPr>
        <w:tab/>
      </w:r>
      <w:r w:rsidR="00987A36" w:rsidRPr="009615C3">
        <w:rPr>
          <w:sz w:val="20"/>
          <w:szCs w:val="20"/>
        </w:rPr>
        <w:tab/>
      </w:r>
      <w:r w:rsidR="00987A36" w:rsidRPr="009615C3">
        <w:rPr>
          <w:sz w:val="20"/>
          <w:szCs w:val="20"/>
        </w:rPr>
        <w:tab/>
      </w:r>
      <w:r w:rsidR="00987A36" w:rsidRPr="009615C3">
        <w:rPr>
          <w:sz w:val="20"/>
          <w:szCs w:val="20"/>
        </w:rPr>
        <w:tab/>
      </w:r>
      <w:r w:rsidR="00987A36" w:rsidRPr="009615C3">
        <w:rPr>
          <w:sz w:val="20"/>
          <w:szCs w:val="20"/>
        </w:rPr>
        <w:tab/>
      </w:r>
      <w:r w:rsidR="00F906FF" w:rsidRPr="009615C3">
        <w:rPr>
          <w:sz w:val="20"/>
          <w:szCs w:val="20"/>
        </w:rPr>
        <w:t xml:space="preserve">                   </w:t>
      </w:r>
    </w:p>
    <w:p w:rsidR="00C85070" w:rsidRPr="009615C3" w:rsidRDefault="00C85070" w:rsidP="00423E15">
      <w:pPr>
        <w:jc w:val="center"/>
        <w:rPr>
          <w:b/>
          <w:sz w:val="20"/>
          <w:szCs w:val="20"/>
        </w:rPr>
      </w:pPr>
      <w:bookmarkStart w:id="0" w:name="_GoBack"/>
      <w:bookmarkEnd w:id="0"/>
    </w:p>
    <w:sectPr w:rsidR="00C85070" w:rsidRPr="009615C3" w:rsidSect="00495B49">
      <w:headerReference w:type="default" r:id="rId8"/>
      <w:footerReference w:type="default" r:id="rId9"/>
      <w:pgSz w:w="11906" w:h="16838"/>
      <w:pgMar w:top="426" w:right="99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4C9" w:rsidRDefault="006254C9" w:rsidP="00495B49">
      <w:r>
        <w:separator/>
      </w:r>
    </w:p>
  </w:endnote>
  <w:endnote w:type="continuationSeparator" w:id="0">
    <w:p w:rsidR="006254C9" w:rsidRDefault="006254C9" w:rsidP="0049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833222"/>
      <w:docPartObj>
        <w:docPartGallery w:val="Page Numbers (Bottom of Page)"/>
        <w:docPartUnique/>
      </w:docPartObj>
    </w:sdtPr>
    <w:sdtEndPr/>
    <w:sdtContent>
      <w:p w:rsidR="004E33A0" w:rsidRDefault="004E33A0">
        <w:pPr>
          <w:pStyle w:val="ac"/>
          <w:jc w:val="right"/>
        </w:pPr>
        <w:r>
          <w:fldChar w:fldCharType="begin"/>
        </w:r>
        <w:r>
          <w:instrText>PAGE   \* MERGEFORMAT</w:instrText>
        </w:r>
        <w:r>
          <w:fldChar w:fldCharType="separate"/>
        </w:r>
        <w:r w:rsidR="002B1C8B">
          <w:rPr>
            <w:noProof/>
          </w:rPr>
          <w:t>6</w:t>
        </w:r>
        <w:r>
          <w:fldChar w:fldCharType="end"/>
        </w:r>
      </w:p>
    </w:sdtContent>
  </w:sdt>
  <w:p w:rsidR="004E33A0" w:rsidRDefault="004E33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4C9" w:rsidRDefault="006254C9" w:rsidP="00495B49">
      <w:r>
        <w:separator/>
      </w:r>
    </w:p>
  </w:footnote>
  <w:footnote w:type="continuationSeparator" w:id="0">
    <w:p w:rsidR="006254C9" w:rsidRDefault="006254C9" w:rsidP="00495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ED4" w:rsidRDefault="00651ED4">
    <w:pPr>
      <w:pStyle w:val="aa"/>
      <w:jc w:val="right"/>
    </w:pPr>
  </w:p>
  <w:p w:rsidR="00651ED4" w:rsidRDefault="00651E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34FAC"/>
    <w:multiLevelType w:val="multilevel"/>
    <w:tmpl w:val="FE86E42E"/>
    <w:lvl w:ilvl="0">
      <w:start w:val="3"/>
      <w:numFmt w:val="decimal"/>
      <w:lvlText w:val="%1."/>
      <w:lvlJc w:val="left"/>
      <w:pPr>
        <w:ind w:left="876" w:hanging="450"/>
      </w:pPr>
      <w:rPr>
        <w:rFonts w:ascii="Times New Roman" w:hAnsi="Times New Roman" w:cs="Times New Roman" w:hint="default"/>
        <w:b/>
        <w:sz w:val="28"/>
        <w:szCs w:val="28"/>
      </w:rPr>
    </w:lvl>
    <w:lvl w:ilvl="1">
      <w:start w:val="1"/>
      <w:numFmt w:val="decimal"/>
      <w:lvlText w:val="%1.%2."/>
      <w:lvlJc w:val="left"/>
      <w:pPr>
        <w:ind w:left="1288" w:hanging="720"/>
      </w:pPr>
      <w:rPr>
        <w:rFonts w:hint="default"/>
      </w:rPr>
    </w:lvl>
    <w:lvl w:ilvl="2">
      <w:start w:val="1"/>
      <w:numFmt w:val="decimal"/>
      <w:lvlText w:val="%1.%2.%3."/>
      <w:lvlJc w:val="left"/>
      <w:pPr>
        <w:ind w:left="1146" w:hanging="720"/>
      </w:pPr>
      <w:rPr>
        <w:rFonts w:hint="default"/>
        <w:sz w:val="28"/>
        <w:szCs w:val="28"/>
      </w:rPr>
    </w:lvl>
    <w:lvl w:ilvl="3">
      <w:start w:val="1"/>
      <w:numFmt w:val="decimal"/>
      <w:lvlText w:val="%1.%2.%3.%4."/>
      <w:lvlJc w:val="left"/>
      <w:pPr>
        <w:ind w:left="2073" w:hanging="108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15:restartNumberingAfterBreak="0">
    <w:nsid w:val="130F534B"/>
    <w:multiLevelType w:val="multilevel"/>
    <w:tmpl w:val="607872CE"/>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1D0C1CB7"/>
    <w:multiLevelType w:val="multilevel"/>
    <w:tmpl w:val="04190025"/>
    <w:lvl w:ilvl="0">
      <w:start w:val="1"/>
      <w:numFmt w:val="decimal"/>
      <w:pStyle w:val="1"/>
      <w:lvlText w:val="%1"/>
      <w:lvlJc w:val="left"/>
      <w:pPr>
        <w:ind w:left="574" w:hanging="432"/>
      </w:pPr>
    </w:lvl>
    <w:lvl w:ilvl="1">
      <w:start w:val="1"/>
      <w:numFmt w:val="decimal"/>
      <w:pStyle w:val="2"/>
      <w:lvlText w:val="%1.%2"/>
      <w:lvlJc w:val="left"/>
      <w:pPr>
        <w:ind w:left="718" w:hanging="576"/>
      </w:pPr>
    </w:lvl>
    <w:lvl w:ilvl="2">
      <w:start w:val="1"/>
      <w:numFmt w:val="decimal"/>
      <w:pStyle w:val="3"/>
      <w:lvlText w:val="%1.%2.%3"/>
      <w:lvlJc w:val="left"/>
      <w:pPr>
        <w:ind w:left="862" w:hanging="720"/>
      </w:pPr>
    </w:lvl>
    <w:lvl w:ilvl="3">
      <w:start w:val="1"/>
      <w:numFmt w:val="decimal"/>
      <w:pStyle w:val="4"/>
      <w:lvlText w:val="%1.%2.%3.%4"/>
      <w:lvlJc w:val="left"/>
      <w:pPr>
        <w:ind w:left="1006" w:hanging="864"/>
      </w:pPr>
    </w:lvl>
    <w:lvl w:ilvl="4">
      <w:start w:val="1"/>
      <w:numFmt w:val="decimal"/>
      <w:pStyle w:val="5"/>
      <w:lvlText w:val="%1.%2.%3.%4.%5"/>
      <w:lvlJc w:val="left"/>
      <w:pPr>
        <w:ind w:left="1150" w:hanging="1008"/>
      </w:pPr>
    </w:lvl>
    <w:lvl w:ilvl="5">
      <w:start w:val="1"/>
      <w:numFmt w:val="decimal"/>
      <w:pStyle w:val="6"/>
      <w:lvlText w:val="%1.%2.%3.%4.%5.%6"/>
      <w:lvlJc w:val="left"/>
      <w:pPr>
        <w:ind w:left="1294" w:hanging="1152"/>
      </w:pPr>
    </w:lvl>
    <w:lvl w:ilvl="6">
      <w:start w:val="1"/>
      <w:numFmt w:val="decimal"/>
      <w:pStyle w:val="7"/>
      <w:lvlText w:val="%1.%2.%3.%4.%5.%6.%7"/>
      <w:lvlJc w:val="left"/>
      <w:pPr>
        <w:ind w:left="1438" w:hanging="1296"/>
      </w:pPr>
    </w:lvl>
    <w:lvl w:ilvl="7">
      <w:start w:val="1"/>
      <w:numFmt w:val="decimal"/>
      <w:pStyle w:val="8"/>
      <w:lvlText w:val="%1.%2.%3.%4.%5.%6.%7.%8"/>
      <w:lvlJc w:val="left"/>
      <w:pPr>
        <w:ind w:left="1582" w:hanging="1440"/>
      </w:pPr>
    </w:lvl>
    <w:lvl w:ilvl="8">
      <w:start w:val="1"/>
      <w:numFmt w:val="decimal"/>
      <w:pStyle w:val="9"/>
      <w:lvlText w:val="%1.%2.%3.%4.%5.%6.%7.%8.%9"/>
      <w:lvlJc w:val="left"/>
      <w:pPr>
        <w:ind w:left="1726" w:hanging="1584"/>
      </w:pPr>
    </w:lvl>
  </w:abstractNum>
  <w:abstractNum w:abstractNumId="3" w15:restartNumberingAfterBreak="0">
    <w:nsid w:val="37672DD2"/>
    <w:multiLevelType w:val="hybridMultilevel"/>
    <w:tmpl w:val="BF828A7C"/>
    <w:lvl w:ilvl="0" w:tplc="5670A1F4">
      <w:start w:val="1"/>
      <w:numFmt w:val="decimal"/>
      <w:lvlText w:val="3.3.%1."/>
      <w:lvlJc w:val="left"/>
      <w:pPr>
        <w:ind w:left="142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14B5"/>
    <w:rsid w:val="00004AA3"/>
    <w:rsid w:val="000057B7"/>
    <w:rsid w:val="00006810"/>
    <w:rsid w:val="000069A7"/>
    <w:rsid w:val="00006BFC"/>
    <w:rsid w:val="00022A14"/>
    <w:rsid w:val="000358CE"/>
    <w:rsid w:val="000362D5"/>
    <w:rsid w:val="0004122D"/>
    <w:rsid w:val="000416A7"/>
    <w:rsid w:val="00043826"/>
    <w:rsid w:val="00045778"/>
    <w:rsid w:val="0004581A"/>
    <w:rsid w:val="000522BC"/>
    <w:rsid w:val="00053475"/>
    <w:rsid w:val="000552CE"/>
    <w:rsid w:val="00056E7C"/>
    <w:rsid w:val="0005776D"/>
    <w:rsid w:val="00061652"/>
    <w:rsid w:val="00065182"/>
    <w:rsid w:val="00067A43"/>
    <w:rsid w:val="00070123"/>
    <w:rsid w:val="00070300"/>
    <w:rsid w:val="00070C09"/>
    <w:rsid w:val="000765ED"/>
    <w:rsid w:val="00081817"/>
    <w:rsid w:val="0009079B"/>
    <w:rsid w:val="000A019D"/>
    <w:rsid w:val="000A04C2"/>
    <w:rsid w:val="000A069A"/>
    <w:rsid w:val="000A0B37"/>
    <w:rsid w:val="000A3F23"/>
    <w:rsid w:val="000A5008"/>
    <w:rsid w:val="000B2F01"/>
    <w:rsid w:val="000B5C3A"/>
    <w:rsid w:val="000B7563"/>
    <w:rsid w:val="000B7878"/>
    <w:rsid w:val="000C10ED"/>
    <w:rsid w:val="000C1A68"/>
    <w:rsid w:val="000C7E0D"/>
    <w:rsid w:val="000D3D91"/>
    <w:rsid w:val="000D5308"/>
    <w:rsid w:val="000D5EBF"/>
    <w:rsid w:val="000D7DDC"/>
    <w:rsid w:val="000E52B3"/>
    <w:rsid w:val="000F145A"/>
    <w:rsid w:val="000F3233"/>
    <w:rsid w:val="000F5679"/>
    <w:rsid w:val="00102413"/>
    <w:rsid w:val="001024B4"/>
    <w:rsid w:val="00103DB8"/>
    <w:rsid w:val="001069F6"/>
    <w:rsid w:val="00117E4F"/>
    <w:rsid w:val="0012216D"/>
    <w:rsid w:val="0012518C"/>
    <w:rsid w:val="00127CC3"/>
    <w:rsid w:val="00130191"/>
    <w:rsid w:val="001304A6"/>
    <w:rsid w:val="00130B03"/>
    <w:rsid w:val="00140447"/>
    <w:rsid w:val="00142184"/>
    <w:rsid w:val="00143347"/>
    <w:rsid w:val="00146BF5"/>
    <w:rsid w:val="001544B4"/>
    <w:rsid w:val="00154B26"/>
    <w:rsid w:val="00162569"/>
    <w:rsid w:val="00162D6B"/>
    <w:rsid w:val="001703FE"/>
    <w:rsid w:val="00192051"/>
    <w:rsid w:val="00196E5C"/>
    <w:rsid w:val="001A010D"/>
    <w:rsid w:val="001A5D4E"/>
    <w:rsid w:val="001A5FFD"/>
    <w:rsid w:val="001A6582"/>
    <w:rsid w:val="001B08F7"/>
    <w:rsid w:val="001B0B4D"/>
    <w:rsid w:val="001B5651"/>
    <w:rsid w:val="001B74AC"/>
    <w:rsid w:val="001C0A70"/>
    <w:rsid w:val="001C3928"/>
    <w:rsid w:val="001D0F87"/>
    <w:rsid w:val="001D1F6C"/>
    <w:rsid w:val="001D2436"/>
    <w:rsid w:val="001E0854"/>
    <w:rsid w:val="001E0C34"/>
    <w:rsid w:val="001F155C"/>
    <w:rsid w:val="001F6E6E"/>
    <w:rsid w:val="001F7E4F"/>
    <w:rsid w:val="00201C40"/>
    <w:rsid w:val="00201DEB"/>
    <w:rsid w:val="00207C02"/>
    <w:rsid w:val="002209EF"/>
    <w:rsid w:val="00220C25"/>
    <w:rsid w:val="002251AA"/>
    <w:rsid w:val="0023230C"/>
    <w:rsid w:val="0023787A"/>
    <w:rsid w:val="00242A72"/>
    <w:rsid w:val="00245DCA"/>
    <w:rsid w:val="00251B0A"/>
    <w:rsid w:val="002554DB"/>
    <w:rsid w:val="00256DB5"/>
    <w:rsid w:val="00257A2C"/>
    <w:rsid w:val="00266E33"/>
    <w:rsid w:val="00267DE0"/>
    <w:rsid w:val="002711BF"/>
    <w:rsid w:val="00273C2F"/>
    <w:rsid w:val="0027536A"/>
    <w:rsid w:val="00280B6F"/>
    <w:rsid w:val="00284B73"/>
    <w:rsid w:val="002851EA"/>
    <w:rsid w:val="00292B7D"/>
    <w:rsid w:val="00297177"/>
    <w:rsid w:val="002A47EB"/>
    <w:rsid w:val="002A6680"/>
    <w:rsid w:val="002A792B"/>
    <w:rsid w:val="002B1C8B"/>
    <w:rsid w:val="002B53D8"/>
    <w:rsid w:val="002B69C6"/>
    <w:rsid w:val="002B75BD"/>
    <w:rsid w:val="002C1A6F"/>
    <w:rsid w:val="002C6A23"/>
    <w:rsid w:val="002D2E1F"/>
    <w:rsid w:val="002D44AC"/>
    <w:rsid w:val="002E1646"/>
    <w:rsid w:val="002E38FB"/>
    <w:rsid w:val="002F547A"/>
    <w:rsid w:val="002F61B9"/>
    <w:rsid w:val="00305233"/>
    <w:rsid w:val="003111EE"/>
    <w:rsid w:val="00311438"/>
    <w:rsid w:val="0031496C"/>
    <w:rsid w:val="00315047"/>
    <w:rsid w:val="0031575C"/>
    <w:rsid w:val="00320DD3"/>
    <w:rsid w:val="00325C1E"/>
    <w:rsid w:val="003372A3"/>
    <w:rsid w:val="0033763F"/>
    <w:rsid w:val="003420AA"/>
    <w:rsid w:val="00343F43"/>
    <w:rsid w:val="00343FBA"/>
    <w:rsid w:val="003528CB"/>
    <w:rsid w:val="0035421A"/>
    <w:rsid w:val="00355760"/>
    <w:rsid w:val="00357B21"/>
    <w:rsid w:val="00357B5C"/>
    <w:rsid w:val="003666C0"/>
    <w:rsid w:val="003714E2"/>
    <w:rsid w:val="003804B8"/>
    <w:rsid w:val="00380F47"/>
    <w:rsid w:val="0038295C"/>
    <w:rsid w:val="00382AEF"/>
    <w:rsid w:val="00386416"/>
    <w:rsid w:val="00387251"/>
    <w:rsid w:val="0039054B"/>
    <w:rsid w:val="00396205"/>
    <w:rsid w:val="003972BD"/>
    <w:rsid w:val="003A3127"/>
    <w:rsid w:val="003A4BCF"/>
    <w:rsid w:val="003A634F"/>
    <w:rsid w:val="003A6503"/>
    <w:rsid w:val="003B4403"/>
    <w:rsid w:val="003B4437"/>
    <w:rsid w:val="003B48F8"/>
    <w:rsid w:val="003B710C"/>
    <w:rsid w:val="003C51E8"/>
    <w:rsid w:val="003C6D03"/>
    <w:rsid w:val="003D2DA7"/>
    <w:rsid w:val="003D50CA"/>
    <w:rsid w:val="003D567A"/>
    <w:rsid w:val="003D6BE0"/>
    <w:rsid w:val="003E296F"/>
    <w:rsid w:val="003E431B"/>
    <w:rsid w:val="003E4756"/>
    <w:rsid w:val="003E4986"/>
    <w:rsid w:val="003E6195"/>
    <w:rsid w:val="003E73AC"/>
    <w:rsid w:val="003F0937"/>
    <w:rsid w:val="003F1E78"/>
    <w:rsid w:val="00403DD9"/>
    <w:rsid w:val="00404C35"/>
    <w:rsid w:val="004117C9"/>
    <w:rsid w:val="004138D1"/>
    <w:rsid w:val="004139FA"/>
    <w:rsid w:val="00413CB8"/>
    <w:rsid w:val="004152F4"/>
    <w:rsid w:val="00417314"/>
    <w:rsid w:val="0042044A"/>
    <w:rsid w:val="00423E15"/>
    <w:rsid w:val="004334E2"/>
    <w:rsid w:val="00433FB7"/>
    <w:rsid w:val="00436406"/>
    <w:rsid w:val="0043701B"/>
    <w:rsid w:val="00440708"/>
    <w:rsid w:val="00454B02"/>
    <w:rsid w:val="004558B0"/>
    <w:rsid w:val="00463345"/>
    <w:rsid w:val="004666D0"/>
    <w:rsid w:val="00466B81"/>
    <w:rsid w:val="00470A91"/>
    <w:rsid w:val="00472B76"/>
    <w:rsid w:val="00476A99"/>
    <w:rsid w:val="00481769"/>
    <w:rsid w:val="00486B59"/>
    <w:rsid w:val="004873AB"/>
    <w:rsid w:val="00491CFD"/>
    <w:rsid w:val="00493FBF"/>
    <w:rsid w:val="004941B4"/>
    <w:rsid w:val="00494976"/>
    <w:rsid w:val="00495B49"/>
    <w:rsid w:val="00495CF3"/>
    <w:rsid w:val="004B00D8"/>
    <w:rsid w:val="004B04F5"/>
    <w:rsid w:val="004B1A51"/>
    <w:rsid w:val="004B1AE0"/>
    <w:rsid w:val="004B73E9"/>
    <w:rsid w:val="004B7D77"/>
    <w:rsid w:val="004C06E0"/>
    <w:rsid w:val="004C6078"/>
    <w:rsid w:val="004D14B5"/>
    <w:rsid w:val="004D272B"/>
    <w:rsid w:val="004D2C14"/>
    <w:rsid w:val="004D7904"/>
    <w:rsid w:val="004E33A0"/>
    <w:rsid w:val="004E4D12"/>
    <w:rsid w:val="004E62B3"/>
    <w:rsid w:val="004E7742"/>
    <w:rsid w:val="004E776A"/>
    <w:rsid w:val="004F3B75"/>
    <w:rsid w:val="00500B25"/>
    <w:rsid w:val="00500C42"/>
    <w:rsid w:val="00500D4A"/>
    <w:rsid w:val="00501ABE"/>
    <w:rsid w:val="00501E22"/>
    <w:rsid w:val="00502E92"/>
    <w:rsid w:val="00506B20"/>
    <w:rsid w:val="00507469"/>
    <w:rsid w:val="00507953"/>
    <w:rsid w:val="0051086F"/>
    <w:rsid w:val="00514B6A"/>
    <w:rsid w:val="005165C1"/>
    <w:rsid w:val="00517E26"/>
    <w:rsid w:val="0052065C"/>
    <w:rsid w:val="005259E3"/>
    <w:rsid w:val="0053454D"/>
    <w:rsid w:val="0053624B"/>
    <w:rsid w:val="00540A12"/>
    <w:rsid w:val="005505A6"/>
    <w:rsid w:val="00553C44"/>
    <w:rsid w:val="005613F4"/>
    <w:rsid w:val="00561FC2"/>
    <w:rsid w:val="00570FEC"/>
    <w:rsid w:val="0057459A"/>
    <w:rsid w:val="00576BA4"/>
    <w:rsid w:val="00584444"/>
    <w:rsid w:val="005849F7"/>
    <w:rsid w:val="00584AD1"/>
    <w:rsid w:val="0058575E"/>
    <w:rsid w:val="00590832"/>
    <w:rsid w:val="00593F46"/>
    <w:rsid w:val="00596718"/>
    <w:rsid w:val="005B05E2"/>
    <w:rsid w:val="005B2BCA"/>
    <w:rsid w:val="005B3F60"/>
    <w:rsid w:val="005C2A6D"/>
    <w:rsid w:val="005C778D"/>
    <w:rsid w:val="005E0218"/>
    <w:rsid w:val="005E0A0A"/>
    <w:rsid w:val="005E26E2"/>
    <w:rsid w:val="005E3385"/>
    <w:rsid w:val="005E7B06"/>
    <w:rsid w:val="00603B62"/>
    <w:rsid w:val="00604C74"/>
    <w:rsid w:val="00605C5A"/>
    <w:rsid w:val="00613DDB"/>
    <w:rsid w:val="00616634"/>
    <w:rsid w:val="00620BBB"/>
    <w:rsid w:val="00622558"/>
    <w:rsid w:val="006254C9"/>
    <w:rsid w:val="00634049"/>
    <w:rsid w:val="00634871"/>
    <w:rsid w:val="006359B0"/>
    <w:rsid w:val="00636CED"/>
    <w:rsid w:val="006379AD"/>
    <w:rsid w:val="006435BA"/>
    <w:rsid w:val="00651ED4"/>
    <w:rsid w:val="00660082"/>
    <w:rsid w:val="00660CF8"/>
    <w:rsid w:val="0066335F"/>
    <w:rsid w:val="00665B32"/>
    <w:rsid w:val="0066683A"/>
    <w:rsid w:val="00667051"/>
    <w:rsid w:val="00676330"/>
    <w:rsid w:val="00676E17"/>
    <w:rsid w:val="006808BF"/>
    <w:rsid w:val="0068429E"/>
    <w:rsid w:val="0068527E"/>
    <w:rsid w:val="00687887"/>
    <w:rsid w:val="00697FF2"/>
    <w:rsid w:val="006A1823"/>
    <w:rsid w:val="006A38B1"/>
    <w:rsid w:val="006A44E7"/>
    <w:rsid w:val="006B4EFE"/>
    <w:rsid w:val="006B5A06"/>
    <w:rsid w:val="006D3576"/>
    <w:rsid w:val="006D7B38"/>
    <w:rsid w:val="006E7863"/>
    <w:rsid w:val="006F20BC"/>
    <w:rsid w:val="006F3834"/>
    <w:rsid w:val="006F4303"/>
    <w:rsid w:val="006F4424"/>
    <w:rsid w:val="006F46F9"/>
    <w:rsid w:val="006F7141"/>
    <w:rsid w:val="006F7A39"/>
    <w:rsid w:val="00702BC8"/>
    <w:rsid w:val="007051BD"/>
    <w:rsid w:val="00705952"/>
    <w:rsid w:val="00710F39"/>
    <w:rsid w:val="00715199"/>
    <w:rsid w:val="00722D41"/>
    <w:rsid w:val="007247E1"/>
    <w:rsid w:val="00731A05"/>
    <w:rsid w:val="0073375D"/>
    <w:rsid w:val="00740833"/>
    <w:rsid w:val="00740C0D"/>
    <w:rsid w:val="00741A06"/>
    <w:rsid w:val="00743170"/>
    <w:rsid w:val="0075658C"/>
    <w:rsid w:val="00757132"/>
    <w:rsid w:val="00760453"/>
    <w:rsid w:val="00771946"/>
    <w:rsid w:val="00772951"/>
    <w:rsid w:val="0078173C"/>
    <w:rsid w:val="00783246"/>
    <w:rsid w:val="0078536F"/>
    <w:rsid w:val="00794921"/>
    <w:rsid w:val="00795A76"/>
    <w:rsid w:val="007A3AA2"/>
    <w:rsid w:val="007A421B"/>
    <w:rsid w:val="007A67D2"/>
    <w:rsid w:val="007A6933"/>
    <w:rsid w:val="007B1B40"/>
    <w:rsid w:val="007C117E"/>
    <w:rsid w:val="007C5E0D"/>
    <w:rsid w:val="007D030A"/>
    <w:rsid w:val="007D645E"/>
    <w:rsid w:val="007D7058"/>
    <w:rsid w:val="007E0763"/>
    <w:rsid w:val="007E1AFC"/>
    <w:rsid w:val="007E31D3"/>
    <w:rsid w:val="007E3D50"/>
    <w:rsid w:val="007E3E0E"/>
    <w:rsid w:val="007E5081"/>
    <w:rsid w:val="007F210A"/>
    <w:rsid w:val="007F2386"/>
    <w:rsid w:val="007F381E"/>
    <w:rsid w:val="007F4921"/>
    <w:rsid w:val="007F6248"/>
    <w:rsid w:val="007F6681"/>
    <w:rsid w:val="008016BC"/>
    <w:rsid w:val="00811E74"/>
    <w:rsid w:val="00815EE9"/>
    <w:rsid w:val="008177A1"/>
    <w:rsid w:val="00820778"/>
    <w:rsid w:val="00821C27"/>
    <w:rsid w:val="008229DE"/>
    <w:rsid w:val="00825FE5"/>
    <w:rsid w:val="00826AC6"/>
    <w:rsid w:val="00831992"/>
    <w:rsid w:val="008433F8"/>
    <w:rsid w:val="008468B9"/>
    <w:rsid w:val="00846DE1"/>
    <w:rsid w:val="00847504"/>
    <w:rsid w:val="00847F32"/>
    <w:rsid w:val="0085000A"/>
    <w:rsid w:val="0085093A"/>
    <w:rsid w:val="0085172B"/>
    <w:rsid w:val="008522B5"/>
    <w:rsid w:val="00855D47"/>
    <w:rsid w:val="00857EB9"/>
    <w:rsid w:val="00863930"/>
    <w:rsid w:val="0087430C"/>
    <w:rsid w:val="008769DB"/>
    <w:rsid w:val="008773DB"/>
    <w:rsid w:val="00880AF3"/>
    <w:rsid w:val="00880F0F"/>
    <w:rsid w:val="00885B52"/>
    <w:rsid w:val="00886992"/>
    <w:rsid w:val="008923AE"/>
    <w:rsid w:val="00894026"/>
    <w:rsid w:val="008940E5"/>
    <w:rsid w:val="008C1892"/>
    <w:rsid w:val="008C18E5"/>
    <w:rsid w:val="008C297F"/>
    <w:rsid w:val="008D0AC6"/>
    <w:rsid w:val="008D171A"/>
    <w:rsid w:val="008D254D"/>
    <w:rsid w:val="008D5D8F"/>
    <w:rsid w:val="008D5EA7"/>
    <w:rsid w:val="008F1446"/>
    <w:rsid w:val="00913FB7"/>
    <w:rsid w:val="00915B9A"/>
    <w:rsid w:val="00922268"/>
    <w:rsid w:val="00922BEF"/>
    <w:rsid w:val="00923800"/>
    <w:rsid w:val="00927BF2"/>
    <w:rsid w:val="00930CF7"/>
    <w:rsid w:val="00936B20"/>
    <w:rsid w:val="00936FF0"/>
    <w:rsid w:val="009436E5"/>
    <w:rsid w:val="0094714E"/>
    <w:rsid w:val="009615C3"/>
    <w:rsid w:val="009712D1"/>
    <w:rsid w:val="00974A9F"/>
    <w:rsid w:val="00977C64"/>
    <w:rsid w:val="00983B7B"/>
    <w:rsid w:val="0098554D"/>
    <w:rsid w:val="00987414"/>
    <w:rsid w:val="00987A36"/>
    <w:rsid w:val="00987F44"/>
    <w:rsid w:val="00992D81"/>
    <w:rsid w:val="00997E90"/>
    <w:rsid w:val="009A53FF"/>
    <w:rsid w:val="009C3D28"/>
    <w:rsid w:val="009C76D5"/>
    <w:rsid w:val="009D7123"/>
    <w:rsid w:val="009E5897"/>
    <w:rsid w:val="009F06F8"/>
    <w:rsid w:val="009F3B2E"/>
    <w:rsid w:val="00A0084B"/>
    <w:rsid w:val="00A0266B"/>
    <w:rsid w:val="00A03A88"/>
    <w:rsid w:val="00A06503"/>
    <w:rsid w:val="00A11703"/>
    <w:rsid w:val="00A16B39"/>
    <w:rsid w:val="00A175E6"/>
    <w:rsid w:val="00A1796F"/>
    <w:rsid w:val="00A17D19"/>
    <w:rsid w:val="00A20ECB"/>
    <w:rsid w:val="00A23C37"/>
    <w:rsid w:val="00A24C5F"/>
    <w:rsid w:val="00A24EC8"/>
    <w:rsid w:val="00A26EB7"/>
    <w:rsid w:val="00A271E0"/>
    <w:rsid w:val="00A30D7D"/>
    <w:rsid w:val="00A3155C"/>
    <w:rsid w:val="00A32AD7"/>
    <w:rsid w:val="00A3347B"/>
    <w:rsid w:val="00A40E62"/>
    <w:rsid w:val="00A412F6"/>
    <w:rsid w:val="00A44016"/>
    <w:rsid w:val="00A47B8F"/>
    <w:rsid w:val="00A52446"/>
    <w:rsid w:val="00A53C2C"/>
    <w:rsid w:val="00A53C8B"/>
    <w:rsid w:val="00A566F7"/>
    <w:rsid w:val="00A576FB"/>
    <w:rsid w:val="00A60A12"/>
    <w:rsid w:val="00A611B0"/>
    <w:rsid w:val="00A62D33"/>
    <w:rsid w:val="00A6358A"/>
    <w:rsid w:val="00A65503"/>
    <w:rsid w:val="00A70692"/>
    <w:rsid w:val="00A7124A"/>
    <w:rsid w:val="00A8109D"/>
    <w:rsid w:val="00A85A5B"/>
    <w:rsid w:val="00A87F56"/>
    <w:rsid w:val="00A87F9D"/>
    <w:rsid w:val="00A92CA8"/>
    <w:rsid w:val="00A94942"/>
    <w:rsid w:val="00A949D7"/>
    <w:rsid w:val="00A94A78"/>
    <w:rsid w:val="00A968A0"/>
    <w:rsid w:val="00A96F31"/>
    <w:rsid w:val="00AA5195"/>
    <w:rsid w:val="00AA5CB8"/>
    <w:rsid w:val="00AB0565"/>
    <w:rsid w:val="00AB504C"/>
    <w:rsid w:val="00AB7285"/>
    <w:rsid w:val="00AC441B"/>
    <w:rsid w:val="00AC6807"/>
    <w:rsid w:val="00AD7E63"/>
    <w:rsid w:val="00AE2718"/>
    <w:rsid w:val="00AE4B60"/>
    <w:rsid w:val="00AE7270"/>
    <w:rsid w:val="00AE7CB8"/>
    <w:rsid w:val="00B01269"/>
    <w:rsid w:val="00B07779"/>
    <w:rsid w:val="00B07DD6"/>
    <w:rsid w:val="00B07EF4"/>
    <w:rsid w:val="00B11125"/>
    <w:rsid w:val="00B12356"/>
    <w:rsid w:val="00B22B5B"/>
    <w:rsid w:val="00B24D4E"/>
    <w:rsid w:val="00B25CF6"/>
    <w:rsid w:val="00B32D1C"/>
    <w:rsid w:val="00B33097"/>
    <w:rsid w:val="00B41156"/>
    <w:rsid w:val="00B52220"/>
    <w:rsid w:val="00B555C8"/>
    <w:rsid w:val="00B62DCA"/>
    <w:rsid w:val="00B62E84"/>
    <w:rsid w:val="00B64FC1"/>
    <w:rsid w:val="00B67089"/>
    <w:rsid w:val="00B70F6F"/>
    <w:rsid w:val="00B72B85"/>
    <w:rsid w:val="00B7508E"/>
    <w:rsid w:val="00B92C81"/>
    <w:rsid w:val="00B95320"/>
    <w:rsid w:val="00B9700A"/>
    <w:rsid w:val="00BA5EC3"/>
    <w:rsid w:val="00BB1543"/>
    <w:rsid w:val="00BB2CBB"/>
    <w:rsid w:val="00BC0C81"/>
    <w:rsid w:val="00BC44A0"/>
    <w:rsid w:val="00BE401F"/>
    <w:rsid w:val="00BE4FB4"/>
    <w:rsid w:val="00BE70EF"/>
    <w:rsid w:val="00BE7D0E"/>
    <w:rsid w:val="00BF4E3B"/>
    <w:rsid w:val="00BF5811"/>
    <w:rsid w:val="00BF692A"/>
    <w:rsid w:val="00C007B4"/>
    <w:rsid w:val="00C02384"/>
    <w:rsid w:val="00C0264E"/>
    <w:rsid w:val="00C039BC"/>
    <w:rsid w:val="00C20EDB"/>
    <w:rsid w:val="00C244EE"/>
    <w:rsid w:val="00C2628B"/>
    <w:rsid w:val="00C309B1"/>
    <w:rsid w:val="00C30A8B"/>
    <w:rsid w:val="00C43487"/>
    <w:rsid w:val="00C460BA"/>
    <w:rsid w:val="00C474F1"/>
    <w:rsid w:val="00C51E2B"/>
    <w:rsid w:val="00C5398E"/>
    <w:rsid w:val="00C547E3"/>
    <w:rsid w:val="00C57E62"/>
    <w:rsid w:val="00C64920"/>
    <w:rsid w:val="00C7163A"/>
    <w:rsid w:val="00C75A57"/>
    <w:rsid w:val="00C76A57"/>
    <w:rsid w:val="00C83433"/>
    <w:rsid w:val="00C85070"/>
    <w:rsid w:val="00C8615C"/>
    <w:rsid w:val="00CA25E7"/>
    <w:rsid w:val="00CB030F"/>
    <w:rsid w:val="00CB4D6E"/>
    <w:rsid w:val="00CC74E0"/>
    <w:rsid w:val="00CD35CF"/>
    <w:rsid w:val="00CE0D86"/>
    <w:rsid w:val="00CF173A"/>
    <w:rsid w:val="00CF286C"/>
    <w:rsid w:val="00CF378D"/>
    <w:rsid w:val="00CF4FCB"/>
    <w:rsid w:val="00CF5E02"/>
    <w:rsid w:val="00D02538"/>
    <w:rsid w:val="00D11292"/>
    <w:rsid w:val="00D137D0"/>
    <w:rsid w:val="00D24B92"/>
    <w:rsid w:val="00D30FE2"/>
    <w:rsid w:val="00D33984"/>
    <w:rsid w:val="00D36168"/>
    <w:rsid w:val="00D4006B"/>
    <w:rsid w:val="00D4066E"/>
    <w:rsid w:val="00D4234A"/>
    <w:rsid w:val="00D50917"/>
    <w:rsid w:val="00D54455"/>
    <w:rsid w:val="00D549FE"/>
    <w:rsid w:val="00D572FB"/>
    <w:rsid w:val="00D600C6"/>
    <w:rsid w:val="00D61672"/>
    <w:rsid w:val="00D64924"/>
    <w:rsid w:val="00D6513D"/>
    <w:rsid w:val="00D665A8"/>
    <w:rsid w:val="00D672DB"/>
    <w:rsid w:val="00D73E61"/>
    <w:rsid w:val="00D76B5A"/>
    <w:rsid w:val="00D76C38"/>
    <w:rsid w:val="00D77C13"/>
    <w:rsid w:val="00D8070C"/>
    <w:rsid w:val="00D879F7"/>
    <w:rsid w:val="00D9540E"/>
    <w:rsid w:val="00D96BC4"/>
    <w:rsid w:val="00DA05A0"/>
    <w:rsid w:val="00DA615F"/>
    <w:rsid w:val="00DA7D59"/>
    <w:rsid w:val="00DB1FDB"/>
    <w:rsid w:val="00DC1EB1"/>
    <w:rsid w:val="00DC30BE"/>
    <w:rsid w:val="00DC5824"/>
    <w:rsid w:val="00DC6E01"/>
    <w:rsid w:val="00DD6C57"/>
    <w:rsid w:val="00DE6B93"/>
    <w:rsid w:val="00DF2331"/>
    <w:rsid w:val="00DF3268"/>
    <w:rsid w:val="00E10E3D"/>
    <w:rsid w:val="00E11105"/>
    <w:rsid w:val="00E1236D"/>
    <w:rsid w:val="00E129E6"/>
    <w:rsid w:val="00E20D97"/>
    <w:rsid w:val="00E25C38"/>
    <w:rsid w:val="00E325E2"/>
    <w:rsid w:val="00E40B57"/>
    <w:rsid w:val="00E4190E"/>
    <w:rsid w:val="00E41E9A"/>
    <w:rsid w:val="00E44B17"/>
    <w:rsid w:val="00E461EB"/>
    <w:rsid w:val="00E50EC4"/>
    <w:rsid w:val="00E547D7"/>
    <w:rsid w:val="00E62A90"/>
    <w:rsid w:val="00E63EAF"/>
    <w:rsid w:val="00E72B25"/>
    <w:rsid w:val="00E731AD"/>
    <w:rsid w:val="00E74AF6"/>
    <w:rsid w:val="00E77C5A"/>
    <w:rsid w:val="00E8297C"/>
    <w:rsid w:val="00E85180"/>
    <w:rsid w:val="00E92928"/>
    <w:rsid w:val="00E957CC"/>
    <w:rsid w:val="00E961DC"/>
    <w:rsid w:val="00EA1502"/>
    <w:rsid w:val="00EA21E3"/>
    <w:rsid w:val="00EA3E8C"/>
    <w:rsid w:val="00EA4392"/>
    <w:rsid w:val="00EA47F3"/>
    <w:rsid w:val="00EA6C5E"/>
    <w:rsid w:val="00EA7291"/>
    <w:rsid w:val="00EB0154"/>
    <w:rsid w:val="00EB1CE4"/>
    <w:rsid w:val="00EB5FD0"/>
    <w:rsid w:val="00EC173D"/>
    <w:rsid w:val="00EC2F16"/>
    <w:rsid w:val="00EC5FDF"/>
    <w:rsid w:val="00EC6FE5"/>
    <w:rsid w:val="00ED5DFD"/>
    <w:rsid w:val="00ED67BE"/>
    <w:rsid w:val="00EE1C9F"/>
    <w:rsid w:val="00EE20A2"/>
    <w:rsid w:val="00EE57FB"/>
    <w:rsid w:val="00EE78AD"/>
    <w:rsid w:val="00EF1693"/>
    <w:rsid w:val="00EF20C9"/>
    <w:rsid w:val="00EF495B"/>
    <w:rsid w:val="00EF4E90"/>
    <w:rsid w:val="00EF5A02"/>
    <w:rsid w:val="00F12F66"/>
    <w:rsid w:val="00F146A8"/>
    <w:rsid w:val="00F14D9D"/>
    <w:rsid w:val="00F17062"/>
    <w:rsid w:val="00F22768"/>
    <w:rsid w:val="00F25892"/>
    <w:rsid w:val="00F25B9B"/>
    <w:rsid w:val="00F30100"/>
    <w:rsid w:val="00F302C2"/>
    <w:rsid w:val="00F31D28"/>
    <w:rsid w:val="00F357AD"/>
    <w:rsid w:val="00F35D21"/>
    <w:rsid w:val="00F50D44"/>
    <w:rsid w:val="00F56D61"/>
    <w:rsid w:val="00F62F45"/>
    <w:rsid w:val="00F666C4"/>
    <w:rsid w:val="00F809D4"/>
    <w:rsid w:val="00F82269"/>
    <w:rsid w:val="00F8328D"/>
    <w:rsid w:val="00F8744E"/>
    <w:rsid w:val="00F906FF"/>
    <w:rsid w:val="00F91C5C"/>
    <w:rsid w:val="00FA51E8"/>
    <w:rsid w:val="00FA63C4"/>
    <w:rsid w:val="00FA74AA"/>
    <w:rsid w:val="00FB0FDB"/>
    <w:rsid w:val="00FB2BFC"/>
    <w:rsid w:val="00FC1111"/>
    <w:rsid w:val="00FC2CB2"/>
    <w:rsid w:val="00FC35C1"/>
    <w:rsid w:val="00FC571A"/>
    <w:rsid w:val="00FD06B4"/>
    <w:rsid w:val="00FD3481"/>
    <w:rsid w:val="00FD4AFC"/>
    <w:rsid w:val="00FD4DC7"/>
    <w:rsid w:val="00FE2340"/>
    <w:rsid w:val="00FE5B2A"/>
    <w:rsid w:val="00FE77D6"/>
    <w:rsid w:val="00FF4ED7"/>
    <w:rsid w:val="00FF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D0850-4543-4530-B267-CA6FD906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4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0C42"/>
    <w:pPr>
      <w:keepNext/>
      <w:keepLines/>
      <w:numPr>
        <w:numId w:val="3"/>
      </w:numPr>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500C42"/>
    <w:pPr>
      <w:keepNext/>
      <w:numPr>
        <w:ilvl w:val="1"/>
        <w:numId w:val="3"/>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00C42"/>
    <w:pPr>
      <w:keepNext/>
      <w:numPr>
        <w:ilvl w:val="2"/>
        <w:numId w:val="3"/>
      </w:numPr>
      <w:jc w:val="center"/>
      <w:outlineLvl w:val="2"/>
    </w:pPr>
    <w:rPr>
      <w:b/>
      <w:color w:val="000000"/>
      <w:szCs w:val="20"/>
    </w:rPr>
  </w:style>
  <w:style w:type="paragraph" w:styleId="4">
    <w:name w:val="heading 4"/>
    <w:basedOn w:val="a"/>
    <w:next w:val="a"/>
    <w:link w:val="40"/>
    <w:semiHidden/>
    <w:unhideWhenUsed/>
    <w:qFormat/>
    <w:rsid w:val="00500C42"/>
    <w:pPr>
      <w:keepNext/>
      <w:keepLines/>
      <w:numPr>
        <w:ilvl w:val="3"/>
        <w:numId w:val="3"/>
      </w:numPr>
      <w:spacing w:before="200"/>
      <w:outlineLvl w:val="3"/>
    </w:pPr>
    <w:rPr>
      <w:rFonts w:ascii="Cambria" w:hAnsi="Cambria"/>
      <w:b/>
      <w:bCs/>
      <w:i/>
      <w:iCs/>
      <w:color w:val="4F81BD"/>
    </w:rPr>
  </w:style>
  <w:style w:type="paragraph" w:styleId="5">
    <w:name w:val="heading 5"/>
    <w:basedOn w:val="a"/>
    <w:next w:val="a"/>
    <w:link w:val="50"/>
    <w:semiHidden/>
    <w:unhideWhenUsed/>
    <w:qFormat/>
    <w:rsid w:val="00500C42"/>
    <w:pPr>
      <w:keepNext/>
      <w:keepLines/>
      <w:numPr>
        <w:ilvl w:val="4"/>
        <w:numId w:val="3"/>
      </w:numPr>
      <w:spacing w:before="200"/>
      <w:outlineLvl w:val="4"/>
    </w:pPr>
    <w:rPr>
      <w:rFonts w:ascii="Cambria" w:hAnsi="Cambria"/>
      <w:color w:val="243F60"/>
    </w:rPr>
  </w:style>
  <w:style w:type="paragraph" w:styleId="6">
    <w:name w:val="heading 6"/>
    <w:basedOn w:val="a"/>
    <w:next w:val="a"/>
    <w:link w:val="60"/>
    <w:semiHidden/>
    <w:unhideWhenUsed/>
    <w:qFormat/>
    <w:rsid w:val="00500C42"/>
    <w:pPr>
      <w:keepNext/>
      <w:keepLines/>
      <w:numPr>
        <w:ilvl w:val="5"/>
        <w:numId w:val="3"/>
      </w:numPr>
      <w:spacing w:before="200"/>
      <w:outlineLvl w:val="5"/>
    </w:pPr>
    <w:rPr>
      <w:rFonts w:ascii="Cambria" w:hAnsi="Cambria"/>
      <w:i/>
      <w:iCs/>
      <w:color w:val="243F60"/>
    </w:rPr>
  </w:style>
  <w:style w:type="paragraph" w:styleId="7">
    <w:name w:val="heading 7"/>
    <w:basedOn w:val="a"/>
    <w:next w:val="a"/>
    <w:link w:val="70"/>
    <w:semiHidden/>
    <w:unhideWhenUsed/>
    <w:qFormat/>
    <w:rsid w:val="00500C42"/>
    <w:pPr>
      <w:keepNext/>
      <w:keepLines/>
      <w:numPr>
        <w:ilvl w:val="6"/>
        <w:numId w:val="3"/>
      </w:numPr>
      <w:spacing w:before="200"/>
      <w:outlineLvl w:val="6"/>
    </w:pPr>
    <w:rPr>
      <w:rFonts w:ascii="Cambria" w:hAnsi="Cambria"/>
      <w:i/>
      <w:iCs/>
      <w:color w:val="404040"/>
    </w:rPr>
  </w:style>
  <w:style w:type="paragraph" w:styleId="8">
    <w:name w:val="heading 8"/>
    <w:basedOn w:val="a"/>
    <w:next w:val="a"/>
    <w:link w:val="80"/>
    <w:semiHidden/>
    <w:unhideWhenUsed/>
    <w:qFormat/>
    <w:rsid w:val="00500C42"/>
    <w:pPr>
      <w:keepNext/>
      <w:keepLines/>
      <w:numPr>
        <w:ilvl w:val="7"/>
        <w:numId w:val="3"/>
      </w:numPr>
      <w:spacing w:before="200"/>
      <w:outlineLvl w:val="7"/>
    </w:pPr>
    <w:rPr>
      <w:rFonts w:ascii="Cambria" w:hAnsi="Cambria"/>
      <w:color w:val="404040"/>
      <w:sz w:val="20"/>
      <w:szCs w:val="20"/>
    </w:rPr>
  </w:style>
  <w:style w:type="paragraph" w:styleId="9">
    <w:name w:val="heading 9"/>
    <w:basedOn w:val="a"/>
    <w:next w:val="a"/>
    <w:link w:val="90"/>
    <w:semiHidden/>
    <w:unhideWhenUsed/>
    <w:qFormat/>
    <w:rsid w:val="00500C42"/>
    <w:pPr>
      <w:keepNext/>
      <w:keepLines/>
      <w:numPr>
        <w:ilvl w:val="8"/>
        <w:numId w:val="3"/>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body text Знак1,body text Знак Знак1,body text Знак Знак Знак"/>
    <w:basedOn w:val="a0"/>
    <w:link w:val="a4"/>
    <w:uiPriority w:val="99"/>
    <w:locked/>
    <w:rsid w:val="004D14B5"/>
    <w:rPr>
      <w:rFonts w:ascii="Times New Roman" w:eastAsia="Times New Roman" w:hAnsi="Times New Roman" w:cs="Times New Roman"/>
      <w:sz w:val="20"/>
      <w:szCs w:val="20"/>
      <w:lang w:eastAsia="ru-RU"/>
    </w:rPr>
  </w:style>
  <w:style w:type="paragraph" w:styleId="a4">
    <w:name w:val="Body Text"/>
    <w:aliases w:val="Основной текст Знак Знак,body text,body text Знак,body text Знак Знак"/>
    <w:basedOn w:val="a"/>
    <w:link w:val="a3"/>
    <w:uiPriority w:val="99"/>
    <w:unhideWhenUsed/>
    <w:rsid w:val="004D14B5"/>
    <w:pPr>
      <w:spacing w:after="120"/>
    </w:pPr>
    <w:rPr>
      <w:sz w:val="20"/>
      <w:szCs w:val="20"/>
    </w:rPr>
  </w:style>
  <w:style w:type="character" w:customStyle="1" w:styleId="11">
    <w:name w:val="Основной текст Знак1"/>
    <w:basedOn w:val="a0"/>
    <w:uiPriority w:val="99"/>
    <w:semiHidden/>
    <w:rsid w:val="004D14B5"/>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6"/>
    <w:uiPriority w:val="99"/>
    <w:semiHidden/>
    <w:locked/>
    <w:rsid w:val="004D14B5"/>
    <w:rPr>
      <w:rFonts w:ascii="Times New Roman" w:eastAsia="Times New Roman" w:hAnsi="Times New Roman" w:cs="Times New Roman"/>
      <w:sz w:val="24"/>
      <w:szCs w:val="24"/>
      <w:lang w:eastAsia="ru-RU"/>
    </w:rPr>
  </w:style>
  <w:style w:type="paragraph" w:styleId="a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5"/>
    <w:uiPriority w:val="99"/>
    <w:semiHidden/>
    <w:unhideWhenUsed/>
    <w:rsid w:val="004D14B5"/>
    <w:pPr>
      <w:spacing w:after="120"/>
      <w:ind w:left="283"/>
    </w:pPr>
  </w:style>
  <w:style w:type="character" w:customStyle="1" w:styleId="12">
    <w:name w:val="Основной текст с отступом Знак1"/>
    <w:basedOn w:val="a0"/>
    <w:uiPriority w:val="99"/>
    <w:semiHidden/>
    <w:rsid w:val="004D14B5"/>
    <w:rPr>
      <w:rFonts w:ascii="Times New Roman" w:eastAsia="Times New Roman" w:hAnsi="Times New Roman" w:cs="Times New Roman"/>
      <w:sz w:val="24"/>
      <w:szCs w:val="24"/>
      <w:lang w:eastAsia="ru-RU"/>
    </w:rPr>
  </w:style>
  <w:style w:type="paragraph" w:styleId="a7">
    <w:name w:val="No Spacing"/>
    <w:uiPriority w:val="1"/>
    <w:qFormat/>
    <w:rsid w:val="004D14B5"/>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40E62"/>
    <w:rPr>
      <w:rFonts w:ascii="Tahoma" w:hAnsi="Tahoma" w:cs="Tahoma"/>
      <w:sz w:val="16"/>
      <w:szCs w:val="16"/>
    </w:rPr>
  </w:style>
  <w:style w:type="character" w:customStyle="1" w:styleId="a9">
    <w:name w:val="Текст выноски Знак"/>
    <w:basedOn w:val="a0"/>
    <w:link w:val="a8"/>
    <w:uiPriority w:val="99"/>
    <w:semiHidden/>
    <w:rsid w:val="00A40E62"/>
    <w:rPr>
      <w:rFonts w:ascii="Tahoma" w:eastAsia="Times New Roman" w:hAnsi="Tahoma" w:cs="Tahoma"/>
      <w:sz w:val="16"/>
      <w:szCs w:val="16"/>
      <w:lang w:eastAsia="ru-RU"/>
    </w:rPr>
  </w:style>
  <w:style w:type="paragraph" w:styleId="aa">
    <w:name w:val="header"/>
    <w:aliases w:val="Верхний колонтитул1,Header Char1"/>
    <w:basedOn w:val="a"/>
    <w:link w:val="ab"/>
    <w:unhideWhenUsed/>
    <w:rsid w:val="00495B49"/>
    <w:pPr>
      <w:tabs>
        <w:tab w:val="center" w:pos="4677"/>
        <w:tab w:val="right" w:pos="9355"/>
      </w:tabs>
    </w:pPr>
  </w:style>
  <w:style w:type="character" w:customStyle="1" w:styleId="ab">
    <w:name w:val="Верхний колонтитул Знак"/>
    <w:aliases w:val="Верхний колонтитул1 Знак,Header Char1 Знак"/>
    <w:basedOn w:val="a0"/>
    <w:link w:val="aa"/>
    <w:rsid w:val="00495B4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95B49"/>
    <w:pPr>
      <w:tabs>
        <w:tab w:val="center" w:pos="4677"/>
        <w:tab w:val="right" w:pos="9355"/>
      </w:tabs>
    </w:pPr>
  </w:style>
  <w:style w:type="character" w:customStyle="1" w:styleId="ad">
    <w:name w:val="Нижний колонтитул Знак"/>
    <w:basedOn w:val="a0"/>
    <w:link w:val="ac"/>
    <w:uiPriority w:val="99"/>
    <w:rsid w:val="00495B4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961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961DC"/>
    <w:rPr>
      <w:rFonts w:ascii="Arial" w:eastAsia="Times New Roman" w:hAnsi="Arial" w:cs="Arial"/>
      <w:sz w:val="20"/>
      <w:szCs w:val="20"/>
      <w:lang w:eastAsia="ru-RU"/>
    </w:rPr>
  </w:style>
  <w:style w:type="paragraph" w:styleId="ae">
    <w:name w:val="List Paragraph"/>
    <w:basedOn w:val="a"/>
    <w:uiPriority w:val="34"/>
    <w:qFormat/>
    <w:rsid w:val="00E961DC"/>
    <w:pPr>
      <w:ind w:left="720"/>
      <w:contextualSpacing/>
    </w:pPr>
    <w:rPr>
      <w:sz w:val="20"/>
      <w:szCs w:val="20"/>
    </w:rPr>
  </w:style>
  <w:style w:type="paragraph" w:styleId="af">
    <w:name w:val="endnote text"/>
    <w:basedOn w:val="a"/>
    <w:link w:val="af0"/>
    <w:uiPriority w:val="99"/>
    <w:semiHidden/>
    <w:unhideWhenUsed/>
    <w:rsid w:val="00B25CF6"/>
    <w:rPr>
      <w:sz w:val="20"/>
      <w:szCs w:val="20"/>
    </w:rPr>
  </w:style>
  <w:style w:type="character" w:customStyle="1" w:styleId="af0">
    <w:name w:val="Текст концевой сноски Знак"/>
    <w:basedOn w:val="a0"/>
    <w:link w:val="af"/>
    <w:uiPriority w:val="99"/>
    <w:semiHidden/>
    <w:rsid w:val="00B25CF6"/>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25CF6"/>
    <w:rPr>
      <w:vertAlign w:val="superscript"/>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3"/>
    <w:uiPriority w:val="99"/>
    <w:unhideWhenUsed/>
    <w:rsid w:val="00B25CF6"/>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2"/>
    <w:uiPriority w:val="99"/>
    <w:rsid w:val="00B25CF6"/>
    <w:rPr>
      <w:rFonts w:ascii="Times New Roman" w:eastAsia="Times New Roman" w:hAnsi="Times New Roman" w:cs="Times New Roman"/>
      <w:sz w:val="20"/>
      <w:szCs w:val="20"/>
      <w:lang w:eastAsia="ru-RU"/>
    </w:rPr>
  </w:style>
  <w:style w:type="character" w:styleId="af4">
    <w:name w:val="footnote reference"/>
    <w:basedOn w:val="a0"/>
    <w:uiPriority w:val="99"/>
    <w:unhideWhenUsed/>
    <w:rsid w:val="00B25CF6"/>
    <w:rPr>
      <w:vertAlign w:val="superscript"/>
    </w:rPr>
  </w:style>
  <w:style w:type="character" w:styleId="af5">
    <w:name w:val="annotation reference"/>
    <w:basedOn w:val="a0"/>
    <w:uiPriority w:val="99"/>
    <w:semiHidden/>
    <w:unhideWhenUsed/>
    <w:rsid w:val="00D96BC4"/>
    <w:rPr>
      <w:sz w:val="16"/>
      <w:szCs w:val="16"/>
    </w:rPr>
  </w:style>
  <w:style w:type="paragraph" w:styleId="af6">
    <w:name w:val="annotation text"/>
    <w:basedOn w:val="a"/>
    <w:link w:val="af7"/>
    <w:uiPriority w:val="99"/>
    <w:semiHidden/>
    <w:unhideWhenUsed/>
    <w:rsid w:val="00D96BC4"/>
    <w:rPr>
      <w:sz w:val="20"/>
      <w:szCs w:val="20"/>
    </w:rPr>
  </w:style>
  <w:style w:type="character" w:customStyle="1" w:styleId="af7">
    <w:name w:val="Текст примечания Знак"/>
    <w:basedOn w:val="a0"/>
    <w:link w:val="af6"/>
    <w:uiPriority w:val="99"/>
    <w:semiHidden/>
    <w:rsid w:val="00D96BC4"/>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D96BC4"/>
    <w:rPr>
      <w:b/>
      <w:bCs/>
    </w:rPr>
  </w:style>
  <w:style w:type="character" w:customStyle="1" w:styleId="af9">
    <w:name w:val="Тема примечания Знак"/>
    <w:basedOn w:val="af7"/>
    <w:link w:val="af8"/>
    <w:uiPriority w:val="99"/>
    <w:semiHidden/>
    <w:rsid w:val="00D96BC4"/>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500C4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500C42"/>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500C42"/>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semiHidden/>
    <w:rsid w:val="00500C42"/>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semiHidden/>
    <w:rsid w:val="00500C42"/>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500C4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semiHidden/>
    <w:rsid w:val="00500C4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semiHidden/>
    <w:rsid w:val="00500C42"/>
    <w:rPr>
      <w:rFonts w:ascii="Cambria" w:eastAsia="Times New Roman" w:hAnsi="Cambria" w:cs="Times New Roman"/>
      <w:color w:val="404040"/>
      <w:sz w:val="20"/>
      <w:szCs w:val="20"/>
      <w:lang w:eastAsia="ru-RU"/>
    </w:rPr>
  </w:style>
  <w:style w:type="character" w:customStyle="1" w:styleId="90">
    <w:name w:val="Заголовок 9 Знак"/>
    <w:basedOn w:val="a0"/>
    <w:link w:val="9"/>
    <w:semiHidden/>
    <w:rsid w:val="00500C42"/>
    <w:rPr>
      <w:rFonts w:ascii="Cambria" w:eastAsia="Times New Roman" w:hAnsi="Cambria" w:cs="Times New Roman"/>
      <w:i/>
      <w:iCs/>
      <w:color w:val="404040"/>
      <w:sz w:val="20"/>
      <w:szCs w:val="20"/>
      <w:lang w:eastAsia="ru-RU"/>
    </w:rPr>
  </w:style>
  <w:style w:type="table" w:styleId="afa">
    <w:name w:val="Table Grid"/>
    <w:basedOn w:val="a1"/>
    <w:rsid w:val="00500C42"/>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link w:val="afc"/>
    <w:qFormat/>
    <w:rsid w:val="005E0A0A"/>
    <w:pPr>
      <w:widowControl w:val="0"/>
      <w:shd w:val="clear" w:color="auto" w:fill="FFFFFF"/>
      <w:autoSpaceDE w:val="0"/>
      <w:autoSpaceDN w:val="0"/>
      <w:adjustRightInd w:val="0"/>
      <w:spacing w:line="274" w:lineRule="exact"/>
      <w:ind w:left="67" w:firstLine="365"/>
      <w:jc w:val="center"/>
    </w:pPr>
    <w:rPr>
      <w:b/>
      <w:bCs/>
      <w:color w:val="000000"/>
      <w:spacing w:val="-5"/>
      <w:lang w:val="x-none"/>
    </w:rPr>
  </w:style>
  <w:style w:type="character" w:customStyle="1" w:styleId="afc">
    <w:name w:val="Название Знак"/>
    <w:basedOn w:val="a0"/>
    <w:link w:val="afb"/>
    <w:rsid w:val="005E0A0A"/>
    <w:rPr>
      <w:rFonts w:ascii="Times New Roman" w:eastAsia="Times New Roman" w:hAnsi="Times New Roman" w:cs="Times New Roman"/>
      <w:b/>
      <w:bCs/>
      <w:color w:val="000000"/>
      <w:spacing w:val="-5"/>
      <w:sz w:val="24"/>
      <w:szCs w:val="24"/>
      <w:shd w:val="clear" w:color="auto" w:fill="FFFFFF"/>
      <w:lang w:val="x-none" w:eastAsia="ru-RU"/>
    </w:rPr>
  </w:style>
  <w:style w:type="paragraph" w:customStyle="1" w:styleId="ConsPlusNonformat">
    <w:name w:val="ConsPlusNonformat"/>
    <w:rsid w:val="005E0A0A"/>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94711">
      <w:bodyDiv w:val="1"/>
      <w:marLeft w:val="0"/>
      <w:marRight w:val="0"/>
      <w:marTop w:val="0"/>
      <w:marBottom w:val="0"/>
      <w:divBdr>
        <w:top w:val="none" w:sz="0" w:space="0" w:color="auto"/>
        <w:left w:val="none" w:sz="0" w:space="0" w:color="auto"/>
        <w:bottom w:val="none" w:sz="0" w:space="0" w:color="auto"/>
        <w:right w:val="none" w:sz="0" w:space="0" w:color="auto"/>
      </w:divBdr>
    </w:div>
    <w:div w:id="591086118">
      <w:bodyDiv w:val="1"/>
      <w:marLeft w:val="0"/>
      <w:marRight w:val="0"/>
      <w:marTop w:val="0"/>
      <w:marBottom w:val="0"/>
      <w:divBdr>
        <w:top w:val="none" w:sz="0" w:space="0" w:color="auto"/>
        <w:left w:val="none" w:sz="0" w:space="0" w:color="auto"/>
        <w:bottom w:val="none" w:sz="0" w:space="0" w:color="auto"/>
        <w:right w:val="none" w:sz="0" w:space="0" w:color="auto"/>
      </w:divBdr>
    </w:div>
    <w:div w:id="653220793">
      <w:bodyDiv w:val="1"/>
      <w:marLeft w:val="0"/>
      <w:marRight w:val="0"/>
      <w:marTop w:val="0"/>
      <w:marBottom w:val="0"/>
      <w:divBdr>
        <w:top w:val="none" w:sz="0" w:space="0" w:color="auto"/>
        <w:left w:val="none" w:sz="0" w:space="0" w:color="auto"/>
        <w:bottom w:val="none" w:sz="0" w:space="0" w:color="auto"/>
        <w:right w:val="none" w:sz="0" w:space="0" w:color="auto"/>
      </w:divBdr>
    </w:div>
    <w:div w:id="861086121">
      <w:bodyDiv w:val="1"/>
      <w:marLeft w:val="0"/>
      <w:marRight w:val="0"/>
      <w:marTop w:val="0"/>
      <w:marBottom w:val="0"/>
      <w:divBdr>
        <w:top w:val="none" w:sz="0" w:space="0" w:color="auto"/>
        <w:left w:val="none" w:sz="0" w:space="0" w:color="auto"/>
        <w:bottom w:val="none" w:sz="0" w:space="0" w:color="auto"/>
        <w:right w:val="none" w:sz="0" w:space="0" w:color="auto"/>
      </w:divBdr>
    </w:div>
    <w:div w:id="1087532213">
      <w:bodyDiv w:val="1"/>
      <w:marLeft w:val="0"/>
      <w:marRight w:val="0"/>
      <w:marTop w:val="0"/>
      <w:marBottom w:val="0"/>
      <w:divBdr>
        <w:top w:val="none" w:sz="0" w:space="0" w:color="auto"/>
        <w:left w:val="none" w:sz="0" w:space="0" w:color="auto"/>
        <w:bottom w:val="none" w:sz="0" w:space="0" w:color="auto"/>
        <w:right w:val="none" w:sz="0" w:space="0" w:color="auto"/>
      </w:divBdr>
    </w:div>
    <w:div w:id="1327440856">
      <w:bodyDiv w:val="1"/>
      <w:marLeft w:val="0"/>
      <w:marRight w:val="0"/>
      <w:marTop w:val="0"/>
      <w:marBottom w:val="0"/>
      <w:divBdr>
        <w:top w:val="none" w:sz="0" w:space="0" w:color="auto"/>
        <w:left w:val="none" w:sz="0" w:space="0" w:color="auto"/>
        <w:bottom w:val="none" w:sz="0" w:space="0" w:color="auto"/>
        <w:right w:val="none" w:sz="0" w:space="0" w:color="auto"/>
      </w:divBdr>
    </w:div>
    <w:div w:id="163186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98D96-95F4-45AF-B493-1BD0BE52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 Aleksandrovich Lubimov</dc:creator>
  <cp:lastModifiedBy>Пользователь Windows</cp:lastModifiedBy>
  <cp:revision>10</cp:revision>
  <cp:lastPrinted>2021-06-07T05:22:00Z</cp:lastPrinted>
  <dcterms:created xsi:type="dcterms:W3CDTF">2019-05-17T13:26:00Z</dcterms:created>
  <dcterms:modified xsi:type="dcterms:W3CDTF">2021-06-07T08:39:00Z</dcterms:modified>
</cp:coreProperties>
</file>