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34" w:rsidRPr="00AE5841" w:rsidRDefault="006C0034" w:rsidP="00AE584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AE5841">
        <w:rPr>
          <w:b/>
          <w:bCs/>
          <w:color w:val="000000"/>
          <w:sz w:val="26"/>
          <w:szCs w:val="26"/>
        </w:rPr>
        <w:t>Договор</w:t>
      </w:r>
    </w:p>
    <w:p w:rsidR="006C0034" w:rsidRPr="00AE5841" w:rsidRDefault="006C0034" w:rsidP="00AE584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AE5841">
        <w:rPr>
          <w:b/>
          <w:bCs/>
          <w:color w:val="000000"/>
          <w:sz w:val="26"/>
          <w:szCs w:val="26"/>
        </w:rPr>
        <w:t xml:space="preserve"> на возмездное оказание услуг №</w:t>
      </w:r>
    </w:p>
    <w:p w:rsidR="006C0034" w:rsidRPr="00AE5841" w:rsidRDefault="006C0034" w:rsidP="00AE584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6C0034" w:rsidRPr="00AE5841" w:rsidRDefault="006C0034" w:rsidP="00AE5841">
      <w:pPr>
        <w:pStyle w:val="a4"/>
        <w:spacing w:line="240" w:lineRule="auto"/>
        <w:ind w:left="0" w:firstLine="567"/>
        <w:rPr>
          <w:b w:val="0"/>
          <w:bCs w:val="0"/>
          <w:sz w:val="26"/>
          <w:szCs w:val="26"/>
        </w:rPr>
      </w:pPr>
      <w:r w:rsidRPr="00AE5841">
        <w:rPr>
          <w:b w:val="0"/>
          <w:bCs w:val="0"/>
          <w:sz w:val="26"/>
          <w:szCs w:val="26"/>
        </w:rPr>
        <w:t xml:space="preserve">на основании протокола </w:t>
      </w:r>
    </w:p>
    <w:p w:rsidR="006C0034" w:rsidRPr="00AE5841" w:rsidRDefault="006C0034" w:rsidP="00AE5841">
      <w:pPr>
        <w:pStyle w:val="a4"/>
        <w:spacing w:line="240" w:lineRule="auto"/>
        <w:ind w:left="0" w:firstLine="567"/>
        <w:rPr>
          <w:b w:val="0"/>
          <w:bCs w:val="0"/>
          <w:sz w:val="26"/>
          <w:szCs w:val="26"/>
        </w:rPr>
      </w:pPr>
      <w:r w:rsidRPr="00AE5841">
        <w:rPr>
          <w:b w:val="0"/>
          <w:bCs w:val="0"/>
          <w:sz w:val="26"/>
          <w:szCs w:val="26"/>
          <w:lang w:val="ru-RU"/>
        </w:rPr>
        <w:t xml:space="preserve">Центральной </w:t>
      </w:r>
      <w:r w:rsidRPr="00AE5841">
        <w:rPr>
          <w:b w:val="0"/>
          <w:bCs w:val="0"/>
          <w:sz w:val="26"/>
          <w:szCs w:val="26"/>
        </w:rPr>
        <w:t xml:space="preserve">закупочной комиссии </w:t>
      </w:r>
    </w:p>
    <w:p w:rsidR="006C0034" w:rsidRPr="00AE5841" w:rsidRDefault="006C0034" w:rsidP="00AE5841">
      <w:pPr>
        <w:pStyle w:val="a4"/>
        <w:spacing w:line="240" w:lineRule="auto"/>
        <w:ind w:left="0" w:firstLine="567"/>
        <w:rPr>
          <w:b w:val="0"/>
          <w:sz w:val="26"/>
          <w:szCs w:val="26"/>
        </w:rPr>
      </w:pPr>
      <w:r w:rsidRPr="00AE5841">
        <w:rPr>
          <w:b w:val="0"/>
          <w:bCs w:val="0"/>
          <w:sz w:val="26"/>
          <w:szCs w:val="26"/>
          <w:lang w:val="ru-RU"/>
        </w:rPr>
        <w:t>ООО</w:t>
      </w:r>
      <w:r w:rsidRPr="00AE5841">
        <w:rPr>
          <w:b w:val="0"/>
          <w:bCs w:val="0"/>
          <w:sz w:val="26"/>
          <w:szCs w:val="26"/>
        </w:rPr>
        <w:t xml:space="preserve"> «О</w:t>
      </w:r>
      <w:r w:rsidRPr="00AE5841">
        <w:rPr>
          <w:b w:val="0"/>
          <w:bCs w:val="0"/>
          <w:sz w:val="26"/>
          <w:szCs w:val="26"/>
          <w:lang w:val="ru-RU"/>
        </w:rPr>
        <w:t>Г</w:t>
      </w:r>
      <w:r w:rsidRPr="00AE5841">
        <w:rPr>
          <w:b w:val="0"/>
          <w:bCs w:val="0"/>
          <w:sz w:val="26"/>
          <w:szCs w:val="26"/>
        </w:rPr>
        <w:t>С</w:t>
      </w:r>
      <w:r w:rsidRPr="00AE5841">
        <w:rPr>
          <w:b w:val="0"/>
          <w:bCs w:val="0"/>
          <w:sz w:val="26"/>
          <w:szCs w:val="26"/>
          <w:lang w:val="ru-RU"/>
        </w:rPr>
        <w:t>К</w:t>
      </w:r>
      <w:r w:rsidRPr="00AE5841">
        <w:rPr>
          <w:b w:val="0"/>
          <w:bCs w:val="0"/>
          <w:sz w:val="26"/>
          <w:szCs w:val="26"/>
        </w:rPr>
        <w:t>» №</w:t>
      </w:r>
      <w:r w:rsidRPr="00AE5841">
        <w:rPr>
          <w:b w:val="0"/>
          <w:bCs w:val="0"/>
          <w:sz w:val="26"/>
          <w:szCs w:val="26"/>
          <w:lang w:val="ru-RU"/>
        </w:rPr>
        <w:t xml:space="preserve">                  </w:t>
      </w:r>
      <w:r w:rsidRPr="00AE5841">
        <w:rPr>
          <w:b w:val="0"/>
          <w:bCs w:val="0"/>
          <w:sz w:val="26"/>
          <w:szCs w:val="26"/>
        </w:rPr>
        <w:t xml:space="preserve">от  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034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C0034" w:rsidRPr="00AE5841">
        <w:rPr>
          <w:rFonts w:ascii="Times New Roman" w:hAnsi="Times New Roman" w:cs="Times New Roman"/>
          <w:sz w:val="26"/>
          <w:szCs w:val="26"/>
        </w:rPr>
        <w:t xml:space="preserve">. Оренбург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6C0034" w:rsidRPr="00AE5841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6C0034" w:rsidRPr="00AE5841">
        <w:rPr>
          <w:rFonts w:ascii="Times New Roman" w:hAnsi="Times New Roman" w:cs="Times New Roman"/>
          <w:sz w:val="26"/>
          <w:szCs w:val="26"/>
        </w:rPr>
        <w:t>___» _________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6C0034" w:rsidRPr="00AE584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E5841" w:rsidRP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«Оренбургская городская сетевая компания», именуемое в дальнейшем «Заказчик» в лице директора Клюева Михаила Петровича, действующего на основании Устава с одной стороны, и _________________________________________________, именуемое в дальнейшем «Подрядчик»,  в лице _________________________________, действующей на основании  ________ с другой стороны, в дальнейшем совместно именуемые «Стороны», а по отдельности – «Сторона», заключили настоящий договор о нижеследующем</w:t>
      </w: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2. Предмет Договора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2.1. Подрядчик обязуется в соответствии с Техническим заданием (Приложение №2 к настоящему Договору, являющееся его неотъемлемой частью) Заказчика, выполнить работы по проверке и наладке </w:t>
      </w:r>
      <w:proofErr w:type="spellStart"/>
      <w:proofErr w:type="gramStart"/>
      <w:r w:rsidRPr="00AE5841">
        <w:rPr>
          <w:rFonts w:ascii="Times New Roman" w:hAnsi="Times New Roman" w:cs="Times New Roman"/>
          <w:sz w:val="26"/>
          <w:szCs w:val="26"/>
        </w:rPr>
        <w:t>РЗиА</w:t>
      </w:r>
      <w:proofErr w:type="spellEnd"/>
      <w:r w:rsidRPr="00AE5841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Pr="00AE5841">
        <w:rPr>
          <w:rFonts w:ascii="Times New Roman" w:hAnsi="Times New Roman" w:cs="Times New Roman"/>
          <w:sz w:val="26"/>
          <w:szCs w:val="26"/>
        </w:rPr>
        <w:t xml:space="preserve"> РП -67, расположенной по адресу: Оренбургский район, п. Ростоши-2, ул. Нижняя,5 и сдать результат Заказчику, а Заказчик обязуется принять результат работ и оплатить его.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2.2. В случае изменения потребности в работах, на выполнение которых заключен настоящий Договор, Заказчик по согласованию с Подрядчиком в ходе исполнения настоящего Договора вправе изменить (увеличить или уменьшить) не более чем на 30 (Тридцать) процентов предусмотренный п. 2.1. настоящего Договора объем работ.</w:t>
      </w: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3. Качество работы и гарантийный срок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3.1. Качество выполненной работы должно соответствовать обязательным требованиям, установленным нормативными документами для качества работ соответствующего вида, а также требованиям, указанным в Техническом задании.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3.2. Гарантийный срок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3.2.1. На результат работы Стороны установили гарантийный срок продолжительностью 1 (один) год.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3.2.2. Гарантийный срок исчисляется с момента принятия результата работы Заказчиком.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3.2.3. Гарантийный срок продлевается на период, в течение которого Заказчик не мог пользоваться результатом работы из-за обнаруженных в нем недостатков, при условии, что Подрядчик был письменно извещен Заказчиком об обнаружении недостатков в срок, предусмотренный Договором.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3.2.4. Гарантия качества распространяется на все, что составляет результат работы.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3.3. В случае предъявления Заказчиком требования о безвозмездном устранении недостатков выполненной работы согласно п. 1 ст. 723 ГК РФ они должны быть устранены Подрядчиком в течение 30 (тридцати) календарных дней с момента получения этого требования.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lastRenderedPageBreak/>
        <w:t>3.4.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Подрядчик обязан возместить расходы Заказчика на устранение недостатков выполненной работы в течение 14 (четырнадцати) календарных дней. Расходы подлежат возмещению при условии представления Заказчиком подтверждающих их документов.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3.5. Если отступления в работе от условий Договора или иные недостатки результата работы не были устранены в установленный Договором срок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AE5841" w:rsidRP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4. Цена Договора и порядок оплаты</w:t>
      </w:r>
    </w:p>
    <w:p w:rsidR="00DD03A1" w:rsidRPr="00AE5841" w:rsidRDefault="006C0034" w:rsidP="00AE5841">
      <w:pPr>
        <w:pStyle w:val="a6"/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E5841">
        <w:rPr>
          <w:rFonts w:ascii="Times New Roman" w:hAnsi="Times New Roman"/>
          <w:sz w:val="26"/>
          <w:szCs w:val="26"/>
        </w:rPr>
        <w:t xml:space="preserve">4.1. </w:t>
      </w:r>
      <w:r w:rsidR="00DD03A1" w:rsidRPr="00AE5841">
        <w:rPr>
          <w:rFonts w:ascii="Times New Roman" w:hAnsi="Times New Roman"/>
          <w:sz w:val="26"/>
          <w:szCs w:val="26"/>
        </w:rPr>
        <w:t xml:space="preserve">Стоимость выполняемых Подрядчиком по настоящему Договору Работ является предельной ценой и в соответствии с Локальной сметой (Приложение № 1 к настоящему Договору), составляет __________ руб. ___ коп. </w:t>
      </w:r>
      <w:r w:rsidR="00DD03A1" w:rsidRPr="00AE5841">
        <w:rPr>
          <w:rFonts w:ascii="Times New Roman" w:hAnsi="Times New Roman"/>
          <w:sz w:val="26"/>
          <w:szCs w:val="26"/>
          <w:highlight w:val="yellow"/>
        </w:rPr>
        <w:t xml:space="preserve">в </w:t>
      </w:r>
      <w:proofErr w:type="spellStart"/>
      <w:r w:rsidR="00DD03A1" w:rsidRPr="00AE5841">
        <w:rPr>
          <w:rFonts w:ascii="Times New Roman" w:hAnsi="Times New Roman"/>
          <w:sz w:val="26"/>
          <w:szCs w:val="26"/>
          <w:highlight w:val="yellow"/>
        </w:rPr>
        <w:t>т.ч</w:t>
      </w:r>
      <w:proofErr w:type="spellEnd"/>
      <w:r w:rsidR="00DD03A1" w:rsidRPr="00AE5841">
        <w:rPr>
          <w:rFonts w:ascii="Times New Roman" w:hAnsi="Times New Roman"/>
          <w:sz w:val="26"/>
          <w:szCs w:val="26"/>
          <w:highlight w:val="yellow"/>
        </w:rPr>
        <w:t xml:space="preserve">. НДС - </w:t>
      </w:r>
      <w:r w:rsidR="00DD03A1" w:rsidRPr="00AE5841">
        <w:rPr>
          <w:rFonts w:ascii="Times New Roman" w:hAnsi="Times New Roman"/>
          <w:sz w:val="26"/>
          <w:szCs w:val="26"/>
          <w:highlight w:val="yellow"/>
          <w:lang w:val="ru-RU"/>
        </w:rPr>
        <w:t>20</w:t>
      </w:r>
      <w:r w:rsidR="00DD03A1" w:rsidRPr="00AE5841">
        <w:rPr>
          <w:rFonts w:ascii="Times New Roman" w:hAnsi="Times New Roman"/>
          <w:sz w:val="26"/>
          <w:szCs w:val="26"/>
          <w:highlight w:val="yellow"/>
        </w:rPr>
        <w:t xml:space="preserve">% </w:t>
      </w:r>
      <w:r w:rsidR="00DD03A1" w:rsidRPr="00AE5841">
        <w:rPr>
          <w:rFonts w:ascii="Times New Roman" w:hAnsi="Times New Roman"/>
          <w:sz w:val="26"/>
          <w:szCs w:val="26"/>
        </w:rPr>
        <w:t>_______________-  руб.  коп.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4.2. Цена Договора является твердой и изменению не подлежит. Подрядчик не вправе требовать увеличения твердой цены, а Заказчик ее уменьшения.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4.3. В цену Договора включаются компенсация всех издержек Подрядчика и причитающееся ему вознаграждение.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4.4. Оплата производится Заказчиком после полного завершения работ, включая устранение выявленных дефектов, в течение </w:t>
      </w:r>
      <w:r w:rsidR="00AF7ADB">
        <w:rPr>
          <w:rFonts w:ascii="Times New Roman" w:hAnsi="Times New Roman" w:cs="Times New Roman"/>
          <w:sz w:val="26"/>
          <w:szCs w:val="26"/>
          <w:highlight w:val="yellow"/>
        </w:rPr>
        <w:t>180</w:t>
      </w:r>
      <w:r w:rsidRPr="00664D9A">
        <w:rPr>
          <w:rFonts w:ascii="Times New Roman" w:hAnsi="Times New Roman" w:cs="Times New Roman"/>
          <w:sz w:val="26"/>
          <w:szCs w:val="26"/>
          <w:highlight w:val="yellow"/>
        </w:rPr>
        <w:t xml:space="preserve"> (</w:t>
      </w:r>
      <w:r w:rsidR="00AF7ADB">
        <w:rPr>
          <w:rFonts w:ascii="Times New Roman" w:hAnsi="Times New Roman" w:cs="Times New Roman"/>
          <w:sz w:val="26"/>
          <w:szCs w:val="26"/>
          <w:highlight w:val="yellow"/>
        </w:rPr>
        <w:t>сто восемьдесят)</w:t>
      </w:r>
      <w:r w:rsidRPr="00664D9A">
        <w:rPr>
          <w:rFonts w:ascii="Times New Roman" w:hAnsi="Times New Roman" w:cs="Times New Roman"/>
          <w:sz w:val="26"/>
          <w:szCs w:val="26"/>
          <w:highlight w:val="yellow"/>
        </w:rPr>
        <w:t xml:space="preserve"> дней</w:t>
      </w:r>
      <w:r w:rsidRPr="00AE5841">
        <w:rPr>
          <w:rFonts w:ascii="Times New Roman" w:hAnsi="Times New Roman" w:cs="Times New Roman"/>
          <w:sz w:val="26"/>
          <w:szCs w:val="26"/>
        </w:rPr>
        <w:t xml:space="preserve"> с даты подписания Сторонами Акта о приемке выполненных работ по форме КС-2 и получения Заказчиком счета и счета-фактуры, оформленных надлежащим образом.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4.5. Оплата производится путем безналичного перечисления денежных средств с расчетного счета Заказчика на расчетный счет Подрядчика. Обязательство Заказчика по оплате выполненных работ считается исполненным надлежащим образом с момента списания соответствующих денежных средств с расчетного счета Заказчика.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4.6. Цена Договора может быть снижена без изменения, предусмотренного настоящим Договором объема работы, качества выполняемой работы и иных условий настоящего Договора;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4.6.1. При выполнении дополнительного объема работ согласно п. 1.2. настоящего Договора Заказчик по согласованию с Подрядчиком вправе изменить первоначальную цену Договора, указанную в п. 3.1. настоящего Договора, пропорционально дополнительному объему работы исходя из установленной в настоящем Договоре цены единицы работы, но не более чем на 30 (Тридцать) процентов цены Договора.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4.6.2. При уменьшении предусмотренного настоящим Договором объема работы согласно п. 1.2. настоящего Договора Стороны обязаны уменьшить цену Договора, указанную в п. 3.1. настоящего Договора, исходя из цены единицы работы.</w:t>
      </w:r>
    </w:p>
    <w:p w:rsidR="00AE5841" w:rsidRP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5. Сроки и условия выполнения работы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5.1. Подрядчик обязуется выполнить работу, предусмотренную настоящим Договором, в течение </w:t>
      </w:r>
      <w:r w:rsidR="00AF7ADB">
        <w:rPr>
          <w:rFonts w:ascii="Times New Roman" w:hAnsi="Times New Roman" w:cs="Times New Roman"/>
          <w:sz w:val="26"/>
          <w:szCs w:val="26"/>
        </w:rPr>
        <w:t>30</w:t>
      </w:r>
      <w:r w:rsidRPr="00AE5841">
        <w:rPr>
          <w:rFonts w:ascii="Times New Roman" w:hAnsi="Times New Roman" w:cs="Times New Roman"/>
          <w:sz w:val="26"/>
          <w:szCs w:val="26"/>
        </w:rPr>
        <w:t xml:space="preserve"> (</w:t>
      </w:r>
      <w:r w:rsidR="00AF7ADB">
        <w:rPr>
          <w:rFonts w:ascii="Times New Roman" w:hAnsi="Times New Roman" w:cs="Times New Roman"/>
          <w:sz w:val="26"/>
          <w:szCs w:val="26"/>
        </w:rPr>
        <w:t>тридцати</w:t>
      </w:r>
      <w:r w:rsidRPr="00AE5841">
        <w:rPr>
          <w:rFonts w:ascii="Times New Roman" w:hAnsi="Times New Roman" w:cs="Times New Roman"/>
          <w:sz w:val="26"/>
          <w:szCs w:val="26"/>
        </w:rPr>
        <w:t>) дней с даты подписания настоящего Договора.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5.2. Технология работы, применяемая Подрядчиком, должна соответствовать обязательным требованиям «Правил устройства электроустановок», РД 34.45-</w:t>
      </w:r>
      <w:r w:rsidRPr="00AE5841">
        <w:rPr>
          <w:rFonts w:ascii="Times New Roman" w:hAnsi="Times New Roman" w:cs="Times New Roman"/>
          <w:sz w:val="26"/>
          <w:szCs w:val="26"/>
        </w:rPr>
        <w:lastRenderedPageBreak/>
        <w:t>51.300-97 «Объем и нормы испытаний электрооборудования» и другим нормативным документам.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5.3. Подрядчик обязуется предоставить все материалы и оборудование, необходимые для выполнения работы.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 Контроль за выполнением работы: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5.4.1. Заказчик вправе в любое время проверять ход и качество выполняемой Подрядчиком работы, не вмешиваясь в его деятельность.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5.4.2. Данный контроль Заказчик вправе осуществлять в следующих формах: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- путем непосредственного осмотра и проверки выполняемой работы.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- посредством запроса у Подрядчика сведений и документов.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5.4.3. Подрядчик обязан отвечать на письменные запросы Заказчика о предоставлении сведений и документов в течение 3 (трех) рабочих дней после получения запросов.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5.4.4. Заказчик вправе известить Подрядчика о проведении непосредственного осмотра и проверки выполняемой работы.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5.4.5. Стороны назначают лиц, ответственных за контроль выполняемой работы: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- со стороны Заказчика: </w:t>
      </w:r>
      <w:r w:rsidR="00AE5841" w:rsidRPr="00AE5841">
        <w:rPr>
          <w:rFonts w:ascii="Times New Roman" w:hAnsi="Times New Roman" w:cs="Times New Roman"/>
          <w:sz w:val="26"/>
          <w:szCs w:val="26"/>
        </w:rPr>
        <w:t>Заместитель директора по развитию и реализации услуг Нефельд Андрей Александрович тел.: 89033955569</w:t>
      </w:r>
      <w:r w:rsidRPr="00AE5841">
        <w:rPr>
          <w:rFonts w:ascii="Times New Roman" w:hAnsi="Times New Roman" w:cs="Times New Roman"/>
          <w:sz w:val="26"/>
          <w:szCs w:val="26"/>
        </w:rPr>
        <w:t>;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- со стороны Подрядчика: _______________________________.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5.4.6. Если при проведении осмотра и проверки выполняемой работы Заказчиком выявлены нарушения, Стороны составляют и подписывают акт, в котором должны быть отражены эти нарушения.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5.5. Риск случайной гибели или случайного повреждения материалов, оборудования и иного предоставленного Подрядчиком имущества несет Подрядчик до момента сдачи Работ.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5.6. Привлечение к выполнению работы третьих лиц (субподрядчиков):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5.6.1. Подрядчик обязан выполнять все предусмотренные Договором работы лично и не вправе привлекать для их исполнения третьих лиц.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5.6.2. Подрядчик, который в нарушение условий Договора привлек к его исполнению субподрядчика, несет ответственность за убытки, причиненные участием субподрядчика в исполнении Договора.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5.7. Подрядчик несет ответственность за 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5.8. 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Подрядчика, а также потребовать возмещения убытков.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5.9. Заказчик обязуется: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4.9.1. Допустить персонал Подрядчика на территорию Заказчика для выполнения испытаний.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4.9.2. Осуществлять допуск персонала Подрядчика в места проведения работ согласно правилам технической эксплуатации и Правилам по охране труда при </w:t>
      </w:r>
      <w:r w:rsidRPr="00AE5841">
        <w:rPr>
          <w:rFonts w:ascii="Times New Roman" w:hAnsi="Times New Roman" w:cs="Times New Roman"/>
          <w:sz w:val="26"/>
          <w:szCs w:val="26"/>
        </w:rPr>
        <w:lastRenderedPageBreak/>
        <w:t>эксплуатации электроустановок, Утверждённых Приказом Минтруда РФ от 24.07.2013 № 328н.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4.9.3. По требованию представителей Подрядчика, в случае необходимости, вывести из работы оборудование для выполнения испытаний.</w:t>
      </w:r>
    </w:p>
    <w:p w:rsidR="00AE5841" w:rsidRP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034" w:rsidRPr="00AD046A" w:rsidRDefault="006C0034" w:rsidP="00AD04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6A">
        <w:rPr>
          <w:rFonts w:ascii="Times New Roman" w:hAnsi="Times New Roman" w:cs="Times New Roman"/>
          <w:b/>
          <w:sz w:val="26"/>
          <w:szCs w:val="26"/>
        </w:rPr>
        <w:t>6. Приемка выполненной работы</w:t>
      </w:r>
    </w:p>
    <w:p w:rsidR="00AD046A" w:rsidRPr="00AD046A" w:rsidRDefault="006C0034" w:rsidP="00AD04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 xml:space="preserve">6.1. </w:t>
      </w:r>
      <w:r w:rsidR="00AD046A" w:rsidRPr="00AD046A">
        <w:rPr>
          <w:rFonts w:ascii="Times New Roman" w:hAnsi="Times New Roman"/>
          <w:sz w:val="26"/>
          <w:szCs w:val="26"/>
        </w:rPr>
        <w:t xml:space="preserve">Подрядчик заблаговременно информирует Заказчика о предстоящих испытаниях (измерениях) и после их проведения предоставляет ему необходимые отчетные документы (протоколы испытаний, акты, формуляры и т.д.). </w:t>
      </w:r>
    </w:p>
    <w:p w:rsidR="00AD046A" w:rsidRPr="00AD046A" w:rsidRDefault="00AD046A" w:rsidP="00AD04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046A">
        <w:rPr>
          <w:rFonts w:ascii="Times New Roman" w:hAnsi="Times New Roman"/>
          <w:sz w:val="26"/>
          <w:szCs w:val="26"/>
        </w:rPr>
        <w:t>6.2.</w:t>
      </w:r>
      <w:r w:rsidRPr="00AD046A">
        <w:rPr>
          <w:rFonts w:ascii="Times New Roman" w:hAnsi="Times New Roman"/>
          <w:sz w:val="26"/>
          <w:szCs w:val="26"/>
        </w:rPr>
        <w:t xml:space="preserve"> Оценка соответствия выполненных Исполнителем работ по настоящему Договору осуществляется в форме производственного контроля в процессе выполнения работ и при приемке результатов этих работ, с оформлением соответствующих актов при необходимости. 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3</w:t>
      </w:r>
      <w:r w:rsidRPr="00AD046A">
        <w:rPr>
          <w:rFonts w:ascii="Times New Roman" w:hAnsi="Times New Roman" w:cs="Times New Roman"/>
          <w:sz w:val="26"/>
          <w:szCs w:val="26"/>
        </w:rPr>
        <w:t xml:space="preserve">. Приемка выполненной работы осуществляется в месте фактического выполнения работ по адресу: </w:t>
      </w:r>
      <w:r w:rsidR="00AE5841" w:rsidRPr="00AD046A">
        <w:rPr>
          <w:rFonts w:ascii="Times New Roman" w:hAnsi="Times New Roman" w:cs="Times New Roman"/>
          <w:sz w:val="26"/>
          <w:szCs w:val="26"/>
        </w:rPr>
        <w:t>Оренбургский район, п. Ростоши-2, ул. Нижняя,5.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4</w:t>
      </w:r>
      <w:r w:rsidRPr="00AD046A">
        <w:rPr>
          <w:rFonts w:ascii="Times New Roman" w:hAnsi="Times New Roman" w:cs="Times New Roman"/>
          <w:sz w:val="26"/>
          <w:szCs w:val="26"/>
        </w:rPr>
        <w:t>. Приемку будут осуществлять:</w:t>
      </w:r>
    </w:p>
    <w:p w:rsidR="00AE5841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- со стороны Заказчика:</w:t>
      </w:r>
      <w:r w:rsidR="00AE5841" w:rsidRPr="00AD046A">
        <w:rPr>
          <w:rFonts w:ascii="Times New Roman" w:hAnsi="Times New Roman" w:cs="Times New Roman"/>
          <w:sz w:val="26"/>
          <w:szCs w:val="26"/>
        </w:rPr>
        <w:t xml:space="preserve"> Заместитель директора по развитию и реализации услуг</w:t>
      </w:r>
      <w:r w:rsidRPr="00AD046A">
        <w:rPr>
          <w:rFonts w:ascii="Times New Roman" w:hAnsi="Times New Roman" w:cs="Times New Roman"/>
          <w:sz w:val="26"/>
          <w:szCs w:val="26"/>
        </w:rPr>
        <w:t xml:space="preserve"> </w:t>
      </w:r>
      <w:r w:rsidR="00AE5841" w:rsidRPr="00AD046A">
        <w:rPr>
          <w:rFonts w:ascii="Times New Roman" w:hAnsi="Times New Roman" w:cs="Times New Roman"/>
          <w:sz w:val="26"/>
          <w:szCs w:val="26"/>
        </w:rPr>
        <w:t>Нефельд Андрей Александрович тел.: 89033955569;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- со стороны Подрядчика: ____________________________________________.</w:t>
      </w:r>
    </w:p>
    <w:p w:rsidR="00AD046A" w:rsidRPr="00AD046A" w:rsidRDefault="006C0034" w:rsidP="00AD04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5</w:t>
      </w:r>
      <w:r w:rsidRPr="00AD046A">
        <w:rPr>
          <w:rFonts w:ascii="Times New Roman" w:hAnsi="Times New Roman" w:cs="Times New Roman"/>
          <w:sz w:val="26"/>
          <w:szCs w:val="26"/>
        </w:rPr>
        <w:t xml:space="preserve">. </w:t>
      </w:r>
      <w:r w:rsidR="00AD046A" w:rsidRPr="00AD046A">
        <w:rPr>
          <w:rFonts w:ascii="Times New Roman" w:hAnsi="Times New Roman"/>
          <w:sz w:val="26"/>
          <w:szCs w:val="26"/>
        </w:rPr>
        <w:t>Если в ходе приемки работ Заказчиком были обнаружены недостатки в результатах выполненных работ, то Подрядчик безвозмездно исправляет по требованию Заказчика все выявленные недостатки выполненных Работ в течение 5 (пяти) рабочих дней с момента получения от Заказчика соответствующего требования, если иной срок не согласован Сторонами дополнительно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6</w:t>
      </w:r>
      <w:r w:rsidRPr="00AD046A">
        <w:rPr>
          <w:rFonts w:ascii="Times New Roman" w:hAnsi="Times New Roman" w:cs="Times New Roman"/>
          <w:sz w:val="26"/>
          <w:szCs w:val="26"/>
        </w:rPr>
        <w:t>.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7</w:t>
      </w:r>
      <w:r w:rsidRPr="00AD046A">
        <w:rPr>
          <w:rFonts w:ascii="Times New Roman" w:hAnsi="Times New Roman" w:cs="Times New Roman"/>
          <w:sz w:val="26"/>
          <w:szCs w:val="26"/>
        </w:rPr>
        <w:t>. При уклонении Заказчика от принятия выполненной работы Подрядчик не вправе продавать результат работы в порядке, предусмотренном п. 6 ст. 720 ГК РФ.</w:t>
      </w:r>
    </w:p>
    <w:p w:rsidR="006C0034" w:rsidRPr="00AD046A" w:rsidRDefault="006C0034" w:rsidP="00AD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6A">
        <w:rPr>
          <w:rFonts w:ascii="Times New Roman" w:hAnsi="Times New Roman" w:cs="Times New Roman"/>
          <w:sz w:val="26"/>
          <w:szCs w:val="26"/>
        </w:rPr>
        <w:t>6.</w:t>
      </w:r>
      <w:r w:rsidR="00AD046A" w:rsidRPr="00AD046A">
        <w:rPr>
          <w:rFonts w:ascii="Times New Roman" w:hAnsi="Times New Roman" w:cs="Times New Roman"/>
          <w:sz w:val="26"/>
          <w:szCs w:val="26"/>
        </w:rPr>
        <w:t>8</w:t>
      </w:r>
      <w:r w:rsidRPr="00AD046A">
        <w:rPr>
          <w:rFonts w:ascii="Times New Roman" w:hAnsi="Times New Roman" w:cs="Times New Roman"/>
          <w:sz w:val="26"/>
          <w:szCs w:val="26"/>
        </w:rPr>
        <w:t>. Риск случайной гибели или случайного повреждения результата выполненной работы до ее приемки Заказчиком несет Подрядчик</w:t>
      </w:r>
      <w:r w:rsidRPr="00AD046A">
        <w:rPr>
          <w:rFonts w:ascii="Times New Roman" w:hAnsi="Times New Roman" w:cs="Times New Roman"/>
          <w:sz w:val="28"/>
          <w:szCs w:val="28"/>
        </w:rPr>
        <w:t>.</w:t>
      </w:r>
    </w:p>
    <w:p w:rsidR="00AE5841" w:rsidRPr="00AD046A" w:rsidRDefault="00AE5841" w:rsidP="00AD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7. Ответственность Сторон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7.1. Лицо, права которого нарушены, может требовать полного возмещения причиненных ему убытков, если законом не предусмотрено возмещение убытков в меньшем размере.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7.2. Уплата неустойки Подрядчиком.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7.2.1. В случае просрочки выполнения работы Заказчик вправе потребовать уплаты Подрядчиком пени в размере 0,01% цены Договора за каждый день просрочки, но не более 10% от цены настоящего Договора.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7.2.2. В случае просрочки устранения недостатков в выполненной работе Заказчик вправе потребовать уплаты Подрядчиком неустойки за каждый день просрочки в размере 0,01% от цены Договора, но не более 10% от цены настоящего Договора.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7.3. Заказчик вправе потребовать взыскания с Подрядчика убытков только в части, не покрытой неустойкой.</w:t>
      </w:r>
    </w:p>
    <w:p w:rsidR="00AE5841" w:rsidRP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8. Изменение и расторжение договора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8.1. Стороны вправе в любое время изменить либо расторгнуть Договор по взаимному соглашению.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8.2. По требованию одной из Сторон Договор может быть изменен или расторгнут по решению суда только: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1) при существенном нарушении Договора другой Стороной;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2) в иных случаях, предусмотренных Гражданским кодексом РФ или другими законами. 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8.3. Расторжение Договора.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8.3.1. Заказчик вправе в одностороннем порядке отказаться от исполнения Договора в случаях, предусмотренных ч. 3 ст. 715 ГК РФ, направив Подрядчику письменное уведомление.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8.3.2. При одностороннем отказе от исполнения Договора он будет считаться расторгнутым с момента получения одной Стороной соответствующего уведомления не менее чем за 10 (десять) календарных дней от другой Стороны и после проведения всех взаиморасчетов между Сторонами.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8.3.3. В случае нарушения Подрядчиком любого из сроков выполнения работы более чем на 2 (два) рабочих дня или более 2 (двух) раз в период действия Договора Заказчик вправе потребовать его расторжения и взыскания с Подрядчика причиненных убытков. Указанное нарушение признается Сторонами существенным (п. 2 ст. 450 ГК РФ).</w:t>
      </w:r>
    </w:p>
    <w:p w:rsidR="00AE5841" w:rsidRP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9. Разрешение споров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9.1. Претензионный порядок разрешения споров.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9.1.1.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9.1.2.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9.1.3. Сторона, которая получила претензию, обязана ее рассмотреть и в течение 10 (десяти) календарных дней направить письменный мотивированный ответ другой Стороне.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9.1.4. В случае неполучения ответа в указанный срок либо несогласия с ответом заинтересованная Сторона вправе обратиться в суд.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 xml:space="preserve">9.2. Все споры передаются на рассмотрение в Арбитражный суд </w:t>
      </w:r>
      <w:r w:rsidR="00AE5841" w:rsidRPr="00AE5841">
        <w:rPr>
          <w:rFonts w:ascii="Times New Roman" w:hAnsi="Times New Roman" w:cs="Times New Roman"/>
          <w:sz w:val="26"/>
          <w:szCs w:val="26"/>
        </w:rPr>
        <w:t xml:space="preserve">Оренбургской </w:t>
      </w:r>
      <w:proofErr w:type="spellStart"/>
      <w:r w:rsidR="00AE5841" w:rsidRPr="00AE5841">
        <w:rPr>
          <w:rFonts w:ascii="Times New Roman" w:hAnsi="Times New Roman" w:cs="Times New Roman"/>
          <w:sz w:val="26"/>
          <w:szCs w:val="26"/>
        </w:rPr>
        <w:t>областию</w:t>
      </w:r>
      <w:proofErr w:type="spellEnd"/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10. Заключительные положения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10.1. Настоящий Договор вступает в силу с даты его подписания Сторонами и действует до момента исполнения Сторонами своих обязательств по Договору.</w:t>
      </w:r>
    </w:p>
    <w:p w:rsidR="006C0034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10.</w:t>
      </w:r>
      <w:r w:rsidR="00AE5841" w:rsidRPr="00AE5841">
        <w:rPr>
          <w:rFonts w:ascii="Times New Roman" w:hAnsi="Times New Roman" w:cs="Times New Roman"/>
          <w:sz w:val="26"/>
          <w:szCs w:val="26"/>
        </w:rPr>
        <w:t>2</w:t>
      </w:r>
      <w:r w:rsidRPr="00AE5841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экземплярах, по одному для каждой из Сторон.</w:t>
      </w:r>
    </w:p>
    <w:p w:rsidR="00AE5841" w:rsidRP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11. Приложения к Договору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11.1. Приложение №1 – Локальная смета;</w:t>
      </w:r>
    </w:p>
    <w:p w:rsidR="006C0034" w:rsidRPr="00AE5841" w:rsidRDefault="006C0034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841">
        <w:rPr>
          <w:rFonts w:ascii="Times New Roman" w:hAnsi="Times New Roman" w:cs="Times New Roman"/>
          <w:sz w:val="26"/>
          <w:szCs w:val="26"/>
        </w:rPr>
        <w:t>11.2. Приложение №2 – Техническое задание;</w:t>
      </w: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034" w:rsidRPr="00AE5841" w:rsidRDefault="006C0034" w:rsidP="00AE58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841">
        <w:rPr>
          <w:rFonts w:ascii="Times New Roman" w:hAnsi="Times New Roman" w:cs="Times New Roman"/>
          <w:b/>
          <w:sz w:val="26"/>
          <w:szCs w:val="26"/>
        </w:rPr>
        <w:t>12. Адреса и реквизиты Сторон</w:t>
      </w:r>
    </w:p>
    <w:p w:rsidR="00C9552B" w:rsidRPr="00AE5841" w:rsidRDefault="00C9552B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6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220"/>
      </w:tblGrid>
      <w:tr w:rsidR="00AE5841" w:rsidRPr="00AE5841" w:rsidTr="00AE5841">
        <w:trPr>
          <w:trHeight w:val="248"/>
        </w:trPr>
        <w:tc>
          <w:tcPr>
            <w:tcW w:w="3043" w:type="dxa"/>
            <w:tcBorders>
              <w:bottom w:val="dotted" w:sz="4" w:space="0" w:color="auto"/>
            </w:tcBorders>
          </w:tcPr>
          <w:p w:rsidR="00AE5841" w:rsidRPr="00AE5841" w:rsidRDefault="00696C73" w:rsidP="00AE58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  <w:r w:rsidR="00AE5841" w:rsidRPr="00AE584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220" w:type="dxa"/>
            <w:tcBorders>
              <w:bottom w:val="dotted" w:sz="4" w:space="0" w:color="auto"/>
            </w:tcBorders>
            <w:vAlign w:val="center"/>
          </w:tcPr>
          <w:p w:rsidR="00AE5841" w:rsidRPr="00AE5841" w:rsidRDefault="00AE5841" w:rsidP="00AE58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841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AE5841" w:rsidRPr="00AE5841" w:rsidTr="00AE5841">
        <w:trPr>
          <w:trHeight w:val="3532"/>
        </w:trPr>
        <w:tc>
          <w:tcPr>
            <w:tcW w:w="3043" w:type="dxa"/>
          </w:tcPr>
          <w:p w:rsidR="00AE5841" w:rsidRPr="00AE5841" w:rsidRDefault="00AE5841" w:rsidP="00AE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0" w:type="dxa"/>
          </w:tcPr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proofErr w:type="spellStart"/>
            <w:r w:rsidRPr="00AE5841">
              <w:rPr>
                <w:b w:val="0"/>
                <w:sz w:val="26"/>
                <w:szCs w:val="26"/>
              </w:rPr>
              <w:t>ООО«Оренбургская</w:t>
            </w:r>
            <w:proofErr w:type="spellEnd"/>
            <w:r w:rsidRPr="00AE5841">
              <w:rPr>
                <w:b w:val="0"/>
                <w:sz w:val="26"/>
                <w:szCs w:val="26"/>
              </w:rPr>
              <w:t xml:space="preserve"> городская сетевая компания» (ООО «ОГСК»)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Адрес: 460024, г. Оренбург, ул. Подковная, д. 5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ИНН / КПП: 5609071014 / 561201001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ОГРН: 1085658040313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ОКПО: 89455503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Банк: Филиал №6318 ВТБ  (ПАО) г. Самара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р/с 40702810610610000005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в к/с 30101810422023601968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БИК: 043601968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Тел. : (3532) 674224</w:t>
            </w:r>
          </w:p>
          <w:p w:rsidR="00AE5841" w:rsidRPr="00AE5841" w:rsidRDefault="00AE5841" w:rsidP="00AE5841">
            <w:pPr>
              <w:pStyle w:val="a4"/>
              <w:spacing w:line="240" w:lineRule="auto"/>
              <w:ind w:left="0" w:firstLine="567"/>
              <w:jc w:val="left"/>
              <w:outlineLvl w:val="0"/>
              <w:rPr>
                <w:b w:val="0"/>
                <w:sz w:val="26"/>
                <w:szCs w:val="26"/>
              </w:rPr>
            </w:pPr>
            <w:r w:rsidRPr="00AE5841">
              <w:rPr>
                <w:b w:val="0"/>
                <w:sz w:val="26"/>
                <w:szCs w:val="26"/>
              </w:rPr>
              <w:t>Факс. : (3532) 674423</w:t>
            </w:r>
          </w:p>
          <w:p w:rsidR="00AE5841" w:rsidRPr="00AE5841" w:rsidRDefault="00AE5841" w:rsidP="00AE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841" w:rsidRPr="00AE5841" w:rsidTr="00AE5841">
        <w:trPr>
          <w:trHeight w:val="321"/>
        </w:trPr>
        <w:tc>
          <w:tcPr>
            <w:tcW w:w="3043" w:type="dxa"/>
            <w:shd w:val="clear" w:color="auto" w:fill="auto"/>
          </w:tcPr>
          <w:p w:rsidR="00AE5841" w:rsidRPr="00AE5841" w:rsidRDefault="00AE5841" w:rsidP="00AE5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841" w:rsidRPr="00AE5841" w:rsidRDefault="00AE5841" w:rsidP="00AE5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841" w:rsidRPr="00AE5841" w:rsidRDefault="00AE5841" w:rsidP="00AE5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841">
              <w:rPr>
                <w:rFonts w:ascii="Times New Roman" w:hAnsi="Times New Roman" w:cs="Times New Roman"/>
                <w:sz w:val="26"/>
                <w:szCs w:val="26"/>
              </w:rPr>
              <w:t>_____________/                /</w:t>
            </w:r>
          </w:p>
        </w:tc>
        <w:tc>
          <w:tcPr>
            <w:tcW w:w="6220" w:type="dxa"/>
            <w:shd w:val="clear" w:color="auto" w:fill="auto"/>
          </w:tcPr>
          <w:p w:rsidR="00AE5841" w:rsidRPr="00AE5841" w:rsidRDefault="00AE5841" w:rsidP="00AE5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84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E5841" w:rsidRPr="00AE5841" w:rsidRDefault="00AE5841" w:rsidP="00AE5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8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_________________ / М. П. Клюев /</w:t>
            </w:r>
          </w:p>
        </w:tc>
      </w:tr>
    </w:tbl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ADB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ADB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E5841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046A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5841" w:rsidRDefault="00AD046A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5841">
        <w:rPr>
          <w:rFonts w:ascii="Times New Roman" w:hAnsi="Times New Roman" w:cs="Times New Roman"/>
          <w:sz w:val="26"/>
          <w:szCs w:val="26"/>
        </w:rPr>
        <w:t>риложение № 1 к договору №__ от «__</w:t>
      </w:r>
      <w:proofErr w:type="gramStart"/>
      <w:r w:rsidR="00AE584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AE5841">
        <w:rPr>
          <w:rFonts w:ascii="Times New Roman" w:hAnsi="Times New Roman" w:cs="Times New Roman"/>
          <w:sz w:val="26"/>
          <w:szCs w:val="26"/>
        </w:rPr>
        <w:t>____2019г.</w:t>
      </w:r>
    </w:p>
    <w:p w:rsidR="00AE5841" w:rsidRDefault="00AE5841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Локальная смета</w:t>
      </w: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5841" w:rsidRDefault="00AE5841" w:rsidP="00AE5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7ADB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ADB" w:rsidRDefault="00AE5841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AE5841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№ ___ от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_______2019г.</w:t>
      </w:r>
    </w:p>
    <w:p w:rsidR="00AF7ADB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ADB" w:rsidRPr="00AF7ADB" w:rsidRDefault="00AF7ADB" w:rsidP="00AF7ADB">
      <w:pPr>
        <w:pStyle w:val="Default"/>
        <w:jc w:val="center"/>
        <w:rPr>
          <w:sz w:val="22"/>
          <w:szCs w:val="22"/>
        </w:rPr>
      </w:pPr>
      <w:r w:rsidRPr="00AF7ADB">
        <w:rPr>
          <w:b/>
          <w:bCs/>
          <w:sz w:val="22"/>
          <w:szCs w:val="22"/>
        </w:rPr>
        <w:t>ТЕХНИЧЕСКОЕ ЗАДАНИЕ</w:t>
      </w:r>
    </w:p>
    <w:p w:rsidR="00696C73" w:rsidRPr="00987EDE" w:rsidRDefault="00696C73" w:rsidP="00696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>на выполнение работы по эксплуатационным испытаниям электрооборудования</w:t>
      </w:r>
    </w:p>
    <w:p w:rsidR="00AF7ADB" w:rsidRPr="00AF7ADB" w:rsidRDefault="00696C73" w:rsidP="00696C73">
      <w:pPr>
        <w:pStyle w:val="Default"/>
        <w:jc w:val="center"/>
        <w:rPr>
          <w:b/>
          <w:bCs/>
          <w:sz w:val="22"/>
          <w:szCs w:val="22"/>
        </w:rPr>
      </w:pPr>
      <w:r w:rsidRPr="00987EDE">
        <w:t>в РП-67</w:t>
      </w:r>
    </w:p>
    <w:p w:rsidR="00696C73" w:rsidRPr="00987EDE" w:rsidRDefault="00696C73" w:rsidP="00696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>Заказчик:</w:t>
      </w:r>
      <w:r w:rsidRPr="00987EDE">
        <w:rPr>
          <w:rFonts w:ascii="Times New Roman" w:hAnsi="Times New Roman"/>
          <w:sz w:val="24"/>
          <w:szCs w:val="24"/>
        </w:rPr>
        <w:t xml:space="preserve"> ООО «Оренбургская городская сетевая компания»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>Адрес:</w:t>
      </w:r>
      <w:r w:rsidRPr="00987EDE">
        <w:rPr>
          <w:rFonts w:ascii="Times New Roman" w:hAnsi="Times New Roman"/>
          <w:sz w:val="24"/>
          <w:szCs w:val="24"/>
        </w:rPr>
        <w:t xml:space="preserve"> 460024, г. Оренбург, ул. Подковная, д. 5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>Место выполнения работ:</w:t>
      </w:r>
      <w:r w:rsidRPr="00987EDE">
        <w:rPr>
          <w:rFonts w:ascii="Times New Roman" w:hAnsi="Times New Roman"/>
          <w:sz w:val="24"/>
          <w:szCs w:val="24"/>
        </w:rPr>
        <w:t xml:space="preserve"> РП-67, расположенной по адресу: </w:t>
      </w:r>
      <w:proofErr w:type="gramStart"/>
      <w:r w:rsidRPr="00987EDE">
        <w:rPr>
          <w:rFonts w:ascii="Times New Roman" w:hAnsi="Times New Roman"/>
          <w:sz w:val="24"/>
          <w:szCs w:val="24"/>
        </w:rPr>
        <w:t>Оренбургский  район</w:t>
      </w:r>
      <w:proofErr w:type="gramEnd"/>
      <w:r w:rsidRPr="00987EDE">
        <w:rPr>
          <w:rFonts w:ascii="Times New Roman" w:hAnsi="Times New Roman"/>
          <w:sz w:val="24"/>
          <w:szCs w:val="24"/>
        </w:rPr>
        <w:t xml:space="preserve">, п. Ростоши-2, ул. </w:t>
      </w:r>
      <w:r w:rsidRPr="007B032B">
        <w:rPr>
          <w:rFonts w:ascii="Times New Roman" w:hAnsi="Times New Roman"/>
          <w:sz w:val="24"/>
          <w:szCs w:val="24"/>
        </w:rPr>
        <w:t xml:space="preserve">Нижняя-5. 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32B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Цель работы.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7B032B">
        <w:rPr>
          <w:rFonts w:ascii="Times New Roman" w:hAnsi="Times New Roman"/>
          <w:sz w:val="24"/>
          <w:szCs w:val="24"/>
        </w:rPr>
        <w:t>Межремонтные электрические испытания и измерения электрооборудования РП-67 в объеме требований «Объемов и норм испытаний электрооборудования» (РД 34.45-51.300-97).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7B032B">
        <w:rPr>
          <w:rFonts w:ascii="Times New Roman" w:hAnsi="Times New Roman"/>
          <w:sz w:val="24"/>
          <w:szCs w:val="24"/>
        </w:rPr>
        <w:t xml:space="preserve">Проведение планового ТО по проверке и наладке </w:t>
      </w:r>
      <w:proofErr w:type="spellStart"/>
      <w:r w:rsidRPr="007B032B">
        <w:rPr>
          <w:rFonts w:ascii="Times New Roman" w:hAnsi="Times New Roman"/>
          <w:sz w:val="24"/>
          <w:szCs w:val="24"/>
        </w:rPr>
        <w:t>РЗиА</w:t>
      </w:r>
      <w:proofErr w:type="spellEnd"/>
      <w:r w:rsidRPr="007B032B">
        <w:rPr>
          <w:rFonts w:ascii="Times New Roman" w:hAnsi="Times New Roman"/>
          <w:sz w:val="24"/>
          <w:szCs w:val="24"/>
        </w:rPr>
        <w:t xml:space="preserve"> РП -67 в объеме требований «Правил технического обслуживания устройств релейной защиты и </w:t>
      </w:r>
      <w:proofErr w:type="spellStart"/>
      <w:r w:rsidRPr="007B032B">
        <w:rPr>
          <w:rFonts w:ascii="Times New Roman" w:hAnsi="Times New Roman"/>
          <w:sz w:val="24"/>
          <w:szCs w:val="24"/>
        </w:rPr>
        <w:t>электроавтоматики</w:t>
      </w:r>
      <w:proofErr w:type="spellEnd"/>
      <w:r w:rsidRPr="007B032B">
        <w:rPr>
          <w:rFonts w:ascii="Times New Roman" w:hAnsi="Times New Roman"/>
          <w:sz w:val="24"/>
          <w:szCs w:val="24"/>
        </w:rPr>
        <w:t xml:space="preserve"> электрических сетей 0,4-35 </w:t>
      </w:r>
      <w:proofErr w:type="spellStart"/>
      <w:r w:rsidRPr="007B032B">
        <w:rPr>
          <w:rFonts w:ascii="Times New Roman" w:hAnsi="Times New Roman"/>
          <w:sz w:val="24"/>
          <w:szCs w:val="24"/>
        </w:rPr>
        <w:t>кВ</w:t>
      </w:r>
      <w:proofErr w:type="spellEnd"/>
      <w:r w:rsidRPr="007B032B">
        <w:rPr>
          <w:rFonts w:ascii="Times New Roman" w:hAnsi="Times New Roman"/>
          <w:sz w:val="24"/>
          <w:szCs w:val="24"/>
        </w:rPr>
        <w:t xml:space="preserve">» (РД 153.34.3-35.613-00) и «Объемов и норм испытаний электрооборудования» (РД 34.45-51.300-97). 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Срок выполнения работ - </w:t>
      </w:r>
      <w:r w:rsidRPr="007B032B">
        <w:rPr>
          <w:rFonts w:ascii="Times New Roman" w:hAnsi="Times New Roman"/>
          <w:sz w:val="24"/>
          <w:szCs w:val="24"/>
        </w:rPr>
        <w:t xml:space="preserve">30 (тридцать) дней с даты подписания Договора. </w:t>
      </w:r>
    </w:p>
    <w:p w:rsidR="00696C73" w:rsidRPr="00174AA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32B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Перечень и объем работ.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540"/>
        <w:gridCol w:w="4422"/>
        <w:gridCol w:w="2976"/>
        <w:gridCol w:w="1917"/>
      </w:tblGrid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C73" w:rsidRPr="007B032B" w:rsidTr="009B1BBA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Объект испытания (наладки)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7B03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F52B8D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наладка д</w:t>
            </w:r>
            <w:r w:rsidRPr="00F52B8D">
              <w:rPr>
                <w:rFonts w:ascii="Times New Roman" w:hAnsi="Times New Roman"/>
                <w:sz w:val="24"/>
                <w:szCs w:val="24"/>
              </w:rPr>
              <w:t>вухфазн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52B8D">
              <w:rPr>
                <w:rFonts w:ascii="Times New Roman" w:hAnsi="Times New Roman"/>
                <w:sz w:val="24"/>
                <w:szCs w:val="24"/>
              </w:rPr>
              <w:t xml:space="preserve"> токов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52B8D">
              <w:rPr>
                <w:rFonts w:ascii="Times New Roman" w:hAnsi="Times New Roman"/>
                <w:sz w:val="24"/>
                <w:szCs w:val="24"/>
              </w:rPr>
              <w:t xml:space="preserve"> отсечк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2B8D">
              <w:rPr>
                <w:rFonts w:ascii="Times New Roman" w:hAnsi="Times New Roman"/>
                <w:sz w:val="24"/>
                <w:szCs w:val="24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174AA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с АПВ одноступенчат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(4 реле)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174AA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от междуфазных КЗ и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от замыкания на "землю"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нулевой последовательности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32B">
              <w:rPr>
                <w:rFonts w:ascii="Times New Roman" w:hAnsi="Times New Roman"/>
                <w:sz w:val="24"/>
                <w:szCs w:val="24"/>
              </w:rPr>
              <w:t>ТТо</w:t>
            </w:r>
            <w:proofErr w:type="spellEnd"/>
            <w:r w:rsidRPr="007B032B">
              <w:rPr>
                <w:rFonts w:ascii="Times New Roman" w:hAnsi="Times New Roman"/>
                <w:sz w:val="24"/>
                <w:szCs w:val="24"/>
              </w:rPr>
              <w:t xml:space="preserve"> ввода №1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987EDE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DE">
              <w:rPr>
                <w:rFonts w:ascii="Times New Roman" w:hAnsi="Times New Roman"/>
                <w:sz w:val="24"/>
                <w:szCs w:val="24"/>
              </w:rPr>
              <w:t xml:space="preserve">Проверка и испытание устройства АВР со схемой восстановления напряжения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Ввод №1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174AA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наладка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двухфазной токовой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отсечк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Фидер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174AA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наладка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двухфазной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токовой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отсечк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4AAB">
              <w:rPr>
                <w:rFonts w:ascii="Times New Roman" w:hAnsi="Times New Roman"/>
                <w:sz w:val="24"/>
                <w:szCs w:val="24"/>
              </w:rPr>
              <w:t xml:space="preserve"> и МТЗ с выдержкой времени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отходящей линии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наладка</w:t>
            </w:r>
            <w:r w:rsidRPr="007B032B">
              <w:rPr>
                <w:rFonts w:ascii="Times New Roman" w:hAnsi="Times New Roman"/>
                <w:sz w:val="24"/>
                <w:szCs w:val="24"/>
              </w:rPr>
              <w:t xml:space="preserve"> ЦПС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ЦПС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Испытание вакуумных выключателей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BB\TEL-10-20\630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разъединителей РВЗ-10/630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Ячейка 1, 2, </w:t>
            </w:r>
            <w:proofErr w:type="gramStart"/>
            <w:r w:rsidRPr="007B032B">
              <w:rPr>
                <w:rFonts w:ascii="Times New Roman" w:hAnsi="Times New Roman"/>
                <w:sz w:val="24"/>
                <w:szCs w:val="24"/>
              </w:rPr>
              <w:t>3 ,</w:t>
            </w:r>
            <w:proofErr w:type="gramEnd"/>
            <w:r w:rsidRPr="007B032B">
              <w:rPr>
                <w:rFonts w:ascii="Times New Roman" w:hAnsi="Times New Roman"/>
                <w:sz w:val="24"/>
                <w:szCs w:val="24"/>
              </w:rPr>
              <w:t xml:space="preserve"> 5, 6, 7, 8, 10, 12, 17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ТН 3хЗНОЛП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2, 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(ТОЛ-10 200/5)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5, 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(ТОЛ-10 150/5)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ТТ (ТОЛ-10 75/5)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8, 10, 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6C73" w:rsidRPr="007B032B" w:rsidTr="009B1BBA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 xml:space="preserve">Испытание силового трансформатора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―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6C73" w:rsidRPr="007B032B" w:rsidTr="009B1BBA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C73" w:rsidRPr="007B032B" w:rsidRDefault="00696C73" w:rsidP="006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Испытание выключателя нагрузки ВНАП 10/630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Ячейка 4, 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73" w:rsidRPr="007B032B" w:rsidRDefault="00696C73" w:rsidP="0069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6C73" w:rsidRPr="00174AA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4AA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Требования к выполнению работ.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3.1. На этапе выполнения работ: 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- выполнения и объемов работ; </w:t>
      </w:r>
    </w:p>
    <w:p w:rsidR="00696C73" w:rsidRPr="007B032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32B">
        <w:rPr>
          <w:rFonts w:ascii="Times New Roman" w:hAnsi="Times New Roman"/>
          <w:sz w:val="24"/>
          <w:szCs w:val="24"/>
        </w:rPr>
        <w:t xml:space="preserve">- соблюдение сроков выполнения работ; </w:t>
      </w:r>
    </w:p>
    <w:p w:rsidR="00696C73" w:rsidRPr="00577476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выполнение требований, действующих федеральных и отраслевых нормативных и технических документов (далее НТД), в том числе, но не ограничиваясь: РД 34.20.508 «Инструкция по эксплуатации силовых кабельных линий. Часть 1. </w:t>
      </w:r>
      <w:r w:rsidRPr="00577476">
        <w:rPr>
          <w:rFonts w:ascii="Times New Roman" w:hAnsi="Times New Roman"/>
          <w:sz w:val="24"/>
          <w:szCs w:val="24"/>
        </w:rPr>
        <w:t xml:space="preserve">Кабельные линии напряжением до 35 </w:t>
      </w:r>
      <w:proofErr w:type="spellStart"/>
      <w:r w:rsidRPr="00577476">
        <w:rPr>
          <w:rFonts w:ascii="Times New Roman" w:hAnsi="Times New Roman"/>
          <w:sz w:val="24"/>
          <w:szCs w:val="24"/>
        </w:rPr>
        <w:t>кВ</w:t>
      </w:r>
      <w:proofErr w:type="spellEnd"/>
      <w:r w:rsidRPr="00577476">
        <w:rPr>
          <w:rFonts w:ascii="Times New Roman" w:hAnsi="Times New Roman"/>
          <w:sz w:val="24"/>
          <w:szCs w:val="24"/>
        </w:rPr>
        <w:t xml:space="preserve">»; Правил технической эксплуатации электрических станций и сетей РФ (ПТЭ); Правил устройства электроустановок (ПУЭ); Правил по охране труда при эксплуатации электроустановок (ПОТЭЭ); ВВПБ 01-02-95* РД 153-34.0-03.301-00 «Правила пожарной безопасности для </w:t>
      </w:r>
      <w:r>
        <w:rPr>
          <w:rFonts w:ascii="Times New Roman" w:hAnsi="Times New Roman"/>
          <w:sz w:val="24"/>
          <w:szCs w:val="24"/>
        </w:rPr>
        <w:t xml:space="preserve">энергетических предприятий»; </w:t>
      </w:r>
      <w:r w:rsidRPr="00577476">
        <w:rPr>
          <w:rFonts w:ascii="Times New Roman" w:hAnsi="Times New Roman"/>
          <w:sz w:val="24"/>
          <w:szCs w:val="24"/>
        </w:rPr>
        <w:t xml:space="preserve">ППБ 01-03 «Правила пожарной безопасности в РФ»; Федеральный закон «Об охране окружающей природной среды»; Приказа </w:t>
      </w:r>
      <w:proofErr w:type="spellStart"/>
      <w:r w:rsidRPr="00577476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Pr="00577476">
        <w:rPr>
          <w:rFonts w:ascii="Times New Roman" w:hAnsi="Times New Roman"/>
          <w:sz w:val="24"/>
          <w:szCs w:val="24"/>
        </w:rPr>
        <w:t xml:space="preserve"> РФ №372 от 16.05.2000 г. «Об утверждении положения об оценке воздействия намечаемой хозяйственной или иной деятельности на окружаемую среду в РФ»; РД 34.45-51.300-97 «Объем и нормы испытаний электрооборудования»;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выполнение необходимых мероприятий и соблюдение требований правил безопасности и охраны труда, пожарной безопасности;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соответствие выполненных технологических операций, включая контрольные, требованиям технологической документации;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применение при выполнении работ сертифицированных и прошедших метрологическую экспертизу средств контроля и измерений, установленных в нормативной и технологической документации;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применение при выполнении работ необходимой технологической оснастки, приспособлений и инструмента, предусмотренных технологической документацией, и соответствие их параметров паспортным данным;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своевременное обеспечение выполняемых работ материалами и запасными частями в соответствии с согласованными условиями;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соблюдение дисциплины, распорядка, действующего на объекте энергетики Заказчика, чистоты и санитарно-гигиенических норм.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3.2. Требования безопасности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Подрядчик обязан: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выделить необходимые средства и оборудование для обеспечения техники безопасности при выполнении работ;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произвести ознакомление своего персонала с мероприятиями по безопасности труда, противопожарными мероприятиями;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выполнить в согласованные с Заказчиком сроки мероприятия по обеспечению безопасности труда собственного персонала в пределах принятого перечня и объема работ, а также и противопожарные мероприятия;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безопасность производства работ должна соответствовать требованиям Правил по охране труда при эксплуатации электроустановок, Утверждённым Приказом Минтруда РФ от 24.07.2013 № 328н, СНиП 12-04-2002, ПУЭ, ПТЭЭП, а также требованиям системы стандартов безопасности труда и действующим нормам законодательства РФ.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Заказчик обязан: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- для безопасного выполнения работ обеспечить ознакомление персонала Подрядчика с технологическим процессом, мерами пожарной безопасности, мероприятиями по безопасности труда, действующими нормами распорядка и санитарно-гигиеническими нормами на территории Заказчика. </w:t>
      </w:r>
    </w:p>
    <w:p w:rsidR="00696C73" w:rsidRPr="00174AA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1E3">
        <w:rPr>
          <w:rFonts w:ascii="Times New Roman" w:hAnsi="Times New Roman"/>
          <w:b/>
          <w:sz w:val="24"/>
          <w:szCs w:val="24"/>
        </w:rPr>
        <w:t>4. Требования к Исполнителю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6C73" w:rsidRPr="008851E3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1E3">
        <w:rPr>
          <w:rFonts w:ascii="Times New Roman" w:hAnsi="Times New Roman"/>
          <w:sz w:val="24"/>
          <w:szCs w:val="24"/>
        </w:rPr>
        <w:t xml:space="preserve">Исполнитель должен иметь действующее свидетельство о регистрации </w:t>
      </w:r>
      <w:proofErr w:type="spellStart"/>
      <w:r w:rsidRPr="008851E3">
        <w:rPr>
          <w:rFonts w:ascii="Times New Roman" w:hAnsi="Times New Roman"/>
          <w:sz w:val="24"/>
          <w:szCs w:val="24"/>
        </w:rPr>
        <w:t>электролаборатории</w:t>
      </w:r>
      <w:proofErr w:type="spellEnd"/>
      <w:r w:rsidRPr="008851E3">
        <w:rPr>
          <w:rFonts w:ascii="Times New Roman" w:hAnsi="Times New Roman"/>
          <w:sz w:val="24"/>
          <w:szCs w:val="24"/>
        </w:rPr>
        <w:t xml:space="preserve"> с правом проведения профилактических испытаний и измерений электрооборудования и электроустановок напряжением до и выше 1000 В (на напряжение </w:t>
      </w:r>
      <w:r>
        <w:rPr>
          <w:rFonts w:ascii="Times New Roman" w:hAnsi="Times New Roman"/>
          <w:sz w:val="24"/>
          <w:szCs w:val="24"/>
        </w:rPr>
        <w:t>35</w:t>
      </w:r>
      <w:r w:rsidRPr="00885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1E3">
        <w:rPr>
          <w:rFonts w:ascii="Times New Roman" w:hAnsi="Times New Roman"/>
          <w:sz w:val="24"/>
          <w:szCs w:val="24"/>
        </w:rPr>
        <w:t>кВ</w:t>
      </w:r>
      <w:proofErr w:type="spellEnd"/>
      <w:r w:rsidRPr="008851E3">
        <w:rPr>
          <w:rFonts w:ascii="Times New Roman" w:hAnsi="Times New Roman"/>
          <w:sz w:val="24"/>
          <w:szCs w:val="24"/>
        </w:rPr>
        <w:t xml:space="preserve"> включительно), а также разрешение на проведение наладочных работ устройств релейной защиты.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>К работам допускается персонал Исполнителя: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>- имеющий действующие удостоверения установленной формы о проверке знаний норм и правил работы в электроустановках с правом проведения специальных работ;</w:t>
      </w:r>
    </w:p>
    <w:p w:rsidR="00696C73" w:rsidRPr="005568C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8CB">
        <w:rPr>
          <w:rFonts w:ascii="Times New Roman" w:hAnsi="Times New Roman"/>
          <w:sz w:val="24"/>
          <w:szCs w:val="24"/>
        </w:rPr>
        <w:t>- обученный по охране труда (копии протоколов/удостоверений) 20 ч. - рабочие ежегодно (40 ч. ИТР на 3 года, руководители на производстве только через УЦ).</w:t>
      </w:r>
    </w:p>
    <w:p w:rsidR="00696C73" w:rsidRPr="005568C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8CB">
        <w:rPr>
          <w:rFonts w:ascii="Times New Roman" w:hAnsi="Times New Roman"/>
          <w:sz w:val="24"/>
          <w:szCs w:val="24"/>
        </w:rPr>
        <w:t>- обученный по ПТМ (копии протоколов/удостоверений)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8CB">
        <w:rPr>
          <w:rFonts w:ascii="Times New Roman" w:hAnsi="Times New Roman"/>
          <w:sz w:val="24"/>
          <w:szCs w:val="24"/>
        </w:rPr>
        <w:t>- ежегодно (через УЦ, либо своей комиссией при наличии программы, согласованной с МЧС, ГПН).</w:t>
      </w:r>
    </w:p>
    <w:p w:rsidR="00696C73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8CB">
        <w:rPr>
          <w:rFonts w:ascii="Times New Roman" w:hAnsi="Times New Roman"/>
          <w:sz w:val="24"/>
          <w:szCs w:val="24"/>
        </w:rPr>
        <w:t xml:space="preserve">- имеющий действующее квалификационное удостоверение на право проведения работ по </w:t>
      </w:r>
      <w:proofErr w:type="spellStart"/>
      <w:r w:rsidRPr="005568CB">
        <w:rPr>
          <w:rFonts w:ascii="Times New Roman" w:hAnsi="Times New Roman"/>
          <w:sz w:val="24"/>
          <w:szCs w:val="24"/>
        </w:rPr>
        <w:t>тепловизионному</w:t>
      </w:r>
      <w:proofErr w:type="spellEnd"/>
      <w:r w:rsidRPr="005568CB">
        <w:rPr>
          <w:rFonts w:ascii="Times New Roman" w:hAnsi="Times New Roman"/>
          <w:sz w:val="24"/>
          <w:szCs w:val="24"/>
        </w:rPr>
        <w:t xml:space="preserve"> контролю электрооборудования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696C73" w:rsidRPr="005568C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прошедшие ежегодный </w:t>
      </w:r>
      <w:r w:rsidRPr="005568CB">
        <w:rPr>
          <w:rFonts w:ascii="Times New Roman" w:hAnsi="Times New Roman"/>
          <w:sz w:val="24"/>
          <w:szCs w:val="24"/>
        </w:rPr>
        <w:t>медицинский осмотр</w:t>
      </w:r>
      <w:r>
        <w:rPr>
          <w:rFonts w:ascii="Times New Roman" w:hAnsi="Times New Roman"/>
          <w:sz w:val="24"/>
          <w:szCs w:val="24"/>
        </w:rPr>
        <w:t>.</w:t>
      </w:r>
    </w:p>
    <w:p w:rsidR="00696C73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ИТР Исполнителя должен иметь действующее удостоверение профессиональной подготовки лиц на право работы с отходами I</w:t>
      </w:r>
      <w:r w:rsidRPr="004441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IV классов опасности;</w:t>
      </w:r>
    </w:p>
    <w:p w:rsidR="00696C73" w:rsidRPr="004441D5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1D5">
        <w:rPr>
          <w:rFonts w:ascii="Times New Roman" w:hAnsi="Times New Roman"/>
          <w:sz w:val="24"/>
          <w:szCs w:val="24"/>
        </w:rPr>
        <w:t xml:space="preserve">Исполнитель обязан обеспечить соблюдение своим персоналом правил внутреннего распорядка предприятия Заказчика, контрольно-пропускного режима, правил пожарной безопасности, правил охраны труда, других нормативных документов по технической эксплуатации и устройству электроустановок.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Исполнитель должен предоставить Заказчику приказ о назначении ответственных лиц за работы на объекте: выдающего наряд, отдающего распоряжение, ответственного руководителя работ, производителя работ, наблюдающего, членов бригады, в соответствии с требованиями п. 46.5 Правил по охране труда при эксплуатации электроустановок.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Исполнитель должен обеспечить на объекте наличие достаточного количества инженерного состава, технического персонала и рабочих требуемых специальностей.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Все виды работ, объемы и сроки их выполнения в обязательном порядке согласовываются с Заказчиком. </w:t>
      </w:r>
    </w:p>
    <w:p w:rsidR="00696C73" w:rsidRPr="00174AA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>5. Гарантийный срок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Гарантийный срок нормальной эксплуатации объекта составляет 1 год и начинает действовать с момента подписания сторонами акта о приемке выполненных работ. Если в гарантийный период объекта обнаружатся дефекты, допущенные по вине Исполнителя и препятствующие нормальной эксплуатации объекта, то Исполнитель обязан их устранить в установленный Заказчиком срок за свой счет.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 xml:space="preserve">6. Требования к применяемому оборудованию.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Исполнитель должен использовать в процессе выполнения работ необходимое оборудование, занесенное в Государственный реестр средств измерений, сертифицированное на территории Российской Федерации.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Используемое в ходе выполнения работ оборудование должно 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7EDE">
        <w:rPr>
          <w:rFonts w:ascii="Times New Roman" w:hAnsi="Times New Roman"/>
          <w:b/>
          <w:sz w:val="24"/>
          <w:szCs w:val="24"/>
        </w:rPr>
        <w:t xml:space="preserve">7. Условия выполнения работ.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>Работы осуществляется на действующих электроустановках по режиму рабочего времени предприятия Заказчика. Выполнение работ не должно препятствовать или создавать неудобства в работе предприятия Заказчика или представлять угрозу для сотрудников Заказчика.</w:t>
      </w:r>
    </w:p>
    <w:p w:rsidR="00696C73" w:rsidRPr="00174AAB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4AAB">
        <w:rPr>
          <w:rFonts w:ascii="Times New Roman" w:hAnsi="Times New Roman"/>
          <w:b/>
          <w:sz w:val="24"/>
          <w:szCs w:val="24"/>
        </w:rPr>
        <w:t>8. Порядок контроля и приемки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8.1. Подрядчик заблаговременно информирует Заказчика о предстоящих испытаниях (измерениях) и после их проведения предоставляет ему необходимые отчетные документы (протоколы испытаний, акты, формуляры и т.д.).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8.2. Оценка соответствия выполненных Исполнителем работ по настоящему Договору осуществляется в форме производственного контроля в процессе выполнения работ и при приемке результатов этих работ, с оформлением соответствующих актов при необходимости. </w:t>
      </w:r>
    </w:p>
    <w:p w:rsidR="00696C73" w:rsidRPr="00987EDE" w:rsidRDefault="00696C73" w:rsidP="0069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EDE">
        <w:rPr>
          <w:rFonts w:ascii="Times New Roman" w:hAnsi="Times New Roman"/>
          <w:sz w:val="24"/>
          <w:szCs w:val="24"/>
        </w:rPr>
        <w:t xml:space="preserve">8.3. Если в ходе приемки работ Заказчиком были обнаружены недостатки в результатах выполненных работ, то Подрядчик безвозмездно исправляет по требованию Заказчика все выявленные недостатки выполненных Работ в течение 5 (пяти) рабочих дней с момента получения от Заказчика соответствующего требования, если иной срок не согласован Сторонами дополнительно. </w:t>
      </w:r>
    </w:p>
    <w:p w:rsidR="00AF7ADB" w:rsidRDefault="00AF7ADB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6C73" w:rsidRDefault="00696C73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00"/>
      </w:tblGrid>
      <w:tr w:rsidR="00696C73" w:rsidTr="00696C73">
        <w:trPr>
          <w:trHeight w:val="1285"/>
        </w:trPr>
        <w:tc>
          <w:tcPr>
            <w:tcW w:w="4799" w:type="dxa"/>
          </w:tcPr>
          <w:p w:rsidR="00696C73" w:rsidRPr="00696C73" w:rsidRDefault="00696C73" w:rsidP="00696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696C73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4800" w:type="dxa"/>
          </w:tcPr>
          <w:p w:rsidR="00696C73" w:rsidRDefault="00696C73" w:rsidP="00AE584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C73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Заказчик:</w:t>
            </w:r>
          </w:p>
          <w:p w:rsidR="00696C73" w:rsidRDefault="00696C73" w:rsidP="00696C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C73" w:rsidRDefault="00696C73" w:rsidP="00696C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6C73" w:rsidRPr="00696C73" w:rsidRDefault="00696C73" w:rsidP="00696C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Директор______________М.П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Клюев</w:t>
            </w:r>
          </w:p>
        </w:tc>
      </w:tr>
      <w:bookmarkEnd w:id="0"/>
    </w:tbl>
    <w:p w:rsidR="00696C73" w:rsidRPr="00AE5841" w:rsidRDefault="00696C73" w:rsidP="00AE58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96C73" w:rsidRPr="00A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D84"/>
    <w:multiLevelType w:val="multilevel"/>
    <w:tmpl w:val="DA347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x-none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D375C83"/>
    <w:multiLevelType w:val="multilevel"/>
    <w:tmpl w:val="607872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A8"/>
    <w:rsid w:val="00664D9A"/>
    <w:rsid w:val="00696C73"/>
    <w:rsid w:val="006C0034"/>
    <w:rsid w:val="008E27BD"/>
    <w:rsid w:val="00AD046A"/>
    <w:rsid w:val="00AE5841"/>
    <w:rsid w:val="00AF7ADB"/>
    <w:rsid w:val="00C9552B"/>
    <w:rsid w:val="00DD03A1"/>
    <w:rsid w:val="00DF35A8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31221-BC03-402F-A972-8E6144CD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C0034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7" w:firstLine="365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val="x-none" w:eastAsia="ru-RU"/>
    </w:rPr>
  </w:style>
  <w:style w:type="character" w:customStyle="1" w:styleId="a5">
    <w:name w:val="Название Знак"/>
    <w:basedOn w:val="a0"/>
    <w:link w:val="a4"/>
    <w:rsid w:val="006C0034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val="x-none" w:eastAsia="ru-RU"/>
    </w:rPr>
  </w:style>
  <w:style w:type="paragraph" w:styleId="a6">
    <w:name w:val="Body Text"/>
    <w:basedOn w:val="a"/>
    <w:link w:val="a7"/>
    <w:unhideWhenUsed/>
    <w:rsid w:val="00DD03A1"/>
    <w:pPr>
      <w:spacing w:after="120" w:line="240" w:lineRule="auto"/>
    </w:pPr>
    <w:rPr>
      <w:rFonts w:ascii="Arial CYR" w:eastAsia="Times New Roman" w:hAnsi="Arial CYR" w:cs="Times New Roman"/>
      <w:sz w:val="16"/>
      <w:szCs w:val="16"/>
      <w:lang w:val="x-none" w:eastAsia="ru-RU"/>
    </w:rPr>
  </w:style>
  <w:style w:type="character" w:customStyle="1" w:styleId="a7">
    <w:name w:val="Основной текст Знак"/>
    <w:basedOn w:val="a0"/>
    <w:link w:val="a6"/>
    <w:rsid w:val="00DD03A1"/>
    <w:rPr>
      <w:rFonts w:ascii="Arial CYR" w:eastAsia="Times New Roman" w:hAnsi="Arial CYR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rsid w:val="00AE5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9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2019-05-16T04:16:00Z</dcterms:created>
  <dcterms:modified xsi:type="dcterms:W3CDTF">2019-05-23T05:27:00Z</dcterms:modified>
</cp:coreProperties>
</file>